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2A73" w14:textId="77777777" w:rsidR="001112FF" w:rsidRPr="001112FF" w:rsidRDefault="001112FF" w:rsidP="006C6DE6">
      <w:pPr>
        <w:pStyle w:val="Heading1"/>
        <w:rPr>
          <w:rFonts w:asciiTheme="majorHAnsi" w:hAnsiTheme="majorHAnsi" w:cs="Arial"/>
          <w:color w:val="auto"/>
          <w:szCs w:val="24"/>
        </w:rPr>
      </w:pPr>
      <w:r w:rsidRPr="001112FF">
        <w:rPr>
          <w:rFonts w:asciiTheme="majorHAnsi" w:hAnsiTheme="majorHAnsi" w:cs="Arial"/>
          <w:smallCaps/>
          <w:color w:val="auto"/>
          <w:szCs w:val="24"/>
        </w:rPr>
        <w:t xml:space="preserve">CUM ELABOREZI, </w:t>
      </w:r>
      <w:r w:rsidR="00FB252E">
        <w:rPr>
          <w:rFonts w:asciiTheme="majorHAnsi" w:hAnsiTheme="majorHAnsi" w:cs="Arial"/>
          <w:smallCaps/>
          <w:color w:val="auto"/>
          <w:szCs w:val="24"/>
        </w:rPr>
        <w:t xml:space="preserve">PREZINŢI </w:t>
      </w:r>
      <w:r w:rsidR="00FB252E" w:rsidRPr="001112FF">
        <w:rPr>
          <w:rFonts w:asciiTheme="majorHAnsi" w:hAnsiTheme="majorHAnsi" w:cs="Arial"/>
          <w:smallCaps/>
          <w:color w:val="auto"/>
          <w:szCs w:val="24"/>
        </w:rPr>
        <w:t xml:space="preserve"> ŞI </w:t>
      </w:r>
      <w:r w:rsidRPr="001112FF">
        <w:rPr>
          <w:rFonts w:asciiTheme="majorHAnsi" w:hAnsiTheme="majorHAnsi" w:cs="Arial"/>
          <w:smallCaps/>
          <w:color w:val="auto"/>
          <w:szCs w:val="24"/>
        </w:rPr>
        <w:t xml:space="preserve">CITEZI </w:t>
      </w:r>
      <w:r w:rsidRPr="001112FF">
        <w:rPr>
          <w:rFonts w:asciiTheme="majorHAnsi" w:hAnsiTheme="majorHAnsi" w:cs="Arial"/>
          <w:color w:val="auto"/>
          <w:szCs w:val="24"/>
        </w:rPr>
        <w:t xml:space="preserve"> </w:t>
      </w:r>
    </w:p>
    <w:p w14:paraId="6E646C38" w14:textId="77777777" w:rsidR="006C6DE6" w:rsidRPr="001112FF" w:rsidRDefault="001112FF" w:rsidP="006C6DE6">
      <w:pPr>
        <w:pStyle w:val="Heading1"/>
        <w:rPr>
          <w:rFonts w:asciiTheme="majorHAnsi" w:hAnsiTheme="majorHAnsi" w:cs="Arial"/>
          <w:color w:val="auto"/>
          <w:szCs w:val="24"/>
        </w:rPr>
      </w:pPr>
      <w:r w:rsidRPr="001112FF">
        <w:rPr>
          <w:rFonts w:asciiTheme="majorHAnsi" w:hAnsiTheme="majorHAnsi" w:cs="Arial"/>
          <w:color w:val="auto"/>
          <w:szCs w:val="24"/>
        </w:rPr>
        <w:t>REFERINŢELE  BIBLIOGRAFICE</w:t>
      </w:r>
    </w:p>
    <w:p w14:paraId="1D989682" w14:textId="77777777" w:rsidR="006C6DE6" w:rsidRPr="001112FF" w:rsidRDefault="006C6DE6" w:rsidP="006C6DE6">
      <w:pPr>
        <w:rPr>
          <w:rFonts w:asciiTheme="majorHAnsi" w:hAnsiTheme="majorHAnsi"/>
          <w:sz w:val="24"/>
          <w:szCs w:val="24"/>
          <w:lang w:val="ro-RO"/>
        </w:rPr>
      </w:pPr>
    </w:p>
    <w:p w14:paraId="01D2BDF1" w14:textId="77777777" w:rsidR="006C6DE6" w:rsidRPr="001112FF" w:rsidRDefault="006C6DE6" w:rsidP="006C6DE6">
      <w:pPr>
        <w:rPr>
          <w:rFonts w:asciiTheme="majorHAnsi" w:hAnsiTheme="majorHAnsi" w:cs="Arial"/>
          <w:b/>
          <w:sz w:val="24"/>
          <w:szCs w:val="24"/>
          <w:lang w:val="ro-RO"/>
        </w:rPr>
      </w:pPr>
      <w:r w:rsidRPr="001112FF">
        <w:rPr>
          <w:rFonts w:asciiTheme="majorHAnsi" w:hAnsiTheme="majorHAnsi" w:cs="Arial"/>
          <w:b/>
          <w:sz w:val="24"/>
          <w:szCs w:val="24"/>
          <w:lang w:val="ro-RO"/>
        </w:rPr>
        <w:t xml:space="preserve">De reţinut: </w:t>
      </w:r>
    </w:p>
    <w:p w14:paraId="0CCD6952" w14:textId="77777777" w:rsidR="006C6DE6" w:rsidRPr="00773F79" w:rsidRDefault="006C6DE6" w:rsidP="006C6DE6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773F79">
        <w:rPr>
          <w:rFonts w:asciiTheme="majorHAnsi" w:hAnsiTheme="majorHAnsi" w:cs="Arial"/>
          <w:sz w:val="24"/>
          <w:szCs w:val="24"/>
          <w:lang w:val="ro-RO"/>
        </w:rPr>
        <w:t xml:space="preserve">Referinţele bibliografice sunt parte a aparatului ştiinţific al unei lucrări (articol, carte, </w:t>
      </w:r>
      <w:r w:rsidR="00EB7656" w:rsidRPr="00773F79">
        <w:rPr>
          <w:rFonts w:asciiTheme="majorHAnsi" w:hAnsiTheme="majorHAnsi" w:cs="Arial"/>
          <w:sz w:val="24"/>
          <w:szCs w:val="24"/>
          <w:lang w:val="ro-RO"/>
        </w:rPr>
        <w:t xml:space="preserve">referat, comunicare, </w:t>
      </w:r>
      <w:r w:rsidRPr="00773F79">
        <w:rPr>
          <w:rFonts w:asciiTheme="majorHAnsi" w:hAnsiTheme="majorHAnsi" w:cs="Arial"/>
          <w:sz w:val="24"/>
          <w:szCs w:val="24"/>
          <w:lang w:val="ro-RO"/>
        </w:rPr>
        <w:t>tez</w:t>
      </w:r>
      <w:r w:rsidR="00EB7656" w:rsidRPr="00773F79">
        <w:rPr>
          <w:rFonts w:asciiTheme="majorHAnsi" w:hAnsiTheme="majorHAnsi" w:cs="Arial"/>
          <w:sz w:val="24"/>
          <w:szCs w:val="24"/>
          <w:lang w:val="ro-RO"/>
        </w:rPr>
        <w:t>ă</w:t>
      </w:r>
      <w:r w:rsidRPr="00773F79">
        <w:rPr>
          <w:rFonts w:asciiTheme="majorHAnsi" w:hAnsiTheme="majorHAnsi" w:cs="Arial"/>
          <w:sz w:val="24"/>
          <w:szCs w:val="24"/>
          <w:lang w:val="ro-RO"/>
        </w:rPr>
        <w:t xml:space="preserve"> de doctor, master, licenţă etc.), ne-constituind un obiectiv în sine (funcţioneaz</w:t>
      </w:r>
      <w:r w:rsidR="001112FF" w:rsidRPr="00773F79">
        <w:rPr>
          <w:rFonts w:asciiTheme="majorHAnsi" w:hAnsiTheme="majorHAnsi" w:cs="Arial"/>
          <w:sz w:val="24"/>
          <w:szCs w:val="24"/>
          <w:lang w:val="ro-RO"/>
        </w:rPr>
        <w:t xml:space="preserve">ă doar ca parte componentă), </w:t>
      </w:r>
      <w:r w:rsidRPr="00773F79">
        <w:rPr>
          <w:rFonts w:asciiTheme="majorHAnsi" w:hAnsiTheme="majorHAnsi" w:cs="Arial"/>
          <w:sz w:val="24"/>
          <w:szCs w:val="24"/>
          <w:lang w:val="ro-RO"/>
        </w:rPr>
        <w:t>fiind un instrument de elaborare a lucrării.</w:t>
      </w:r>
    </w:p>
    <w:p w14:paraId="3F4E2D0F" w14:textId="77777777" w:rsidR="006C6DE6" w:rsidRPr="00773F79" w:rsidRDefault="001112FF" w:rsidP="006C6DE6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773F79">
        <w:rPr>
          <w:rFonts w:asciiTheme="majorHAnsi" w:hAnsiTheme="majorHAnsi" w:cs="Arial"/>
          <w:sz w:val="24"/>
          <w:szCs w:val="24"/>
          <w:lang w:val="ro-RO"/>
        </w:rPr>
        <w:t>Cerinţele de elaborare, orânduire şi citare a referinţelor bibliografice s</w:t>
      </w:r>
      <w:r w:rsidR="006C6DE6" w:rsidRPr="00773F79">
        <w:rPr>
          <w:rFonts w:asciiTheme="majorHAnsi" w:hAnsiTheme="majorHAnsi" w:cs="Arial"/>
          <w:sz w:val="24"/>
          <w:szCs w:val="24"/>
          <w:lang w:val="ro-RO"/>
        </w:rPr>
        <w:t xml:space="preserve">unt destinate </w:t>
      </w:r>
      <w:r w:rsidRPr="00773F79">
        <w:rPr>
          <w:rFonts w:asciiTheme="majorHAnsi" w:hAnsiTheme="majorHAnsi" w:cs="Arial"/>
          <w:sz w:val="24"/>
          <w:szCs w:val="24"/>
          <w:lang w:val="ro-RO"/>
        </w:rPr>
        <w:t xml:space="preserve">(trebuie să fie învăţate şi aplicate!) </w:t>
      </w:r>
      <w:r w:rsidR="006C6DE6" w:rsidRPr="00773F79">
        <w:rPr>
          <w:rFonts w:asciiTheme="majorHAnsi" w:hAnsiTheme="majorHAnsi" w:cs="Arial"/>
          <w:sz w:val="24"/>
          <w:szCs w:val="24"/>
          <w:lang w:val="ro-RO"/>
        </w:rPr>
        <w:t>au</w:t>
      </w:r>
      <w:r w:rsidRPr="00773F79">
        <w:rPr>
          <w:rFonts w:asciiTheme="majorHAnsi" w:hAnsiTheme="majorHAnsi" w:cs="Arial"/>
          <w:sz w:val="24"/>
          <w:szCs w:val="24"/>
          <w:lang w:val="ro-RO"/>
        </w:rPr>
        <w:t>torilor şi editorilor pentru a l</w:t>
      </w:r>
      <w:r w:rsidR="006C6DE6" w:rsidRPr="00773F79">
        <w:rPr>
          <w:rFonts w:asciiTheme="majorHAnsi" w:hAnsiTheme="majorHAnsi" w:cs="Arial"/>
          <w:sz w:val="24"/>
          <w:szCs w:val="24"/>
          <w:lang w:val="ro-RO"/>
        </w:rPr>
        <w:t>e aplica în toate genurile de lucrări.</w:t>
      </w:r>
    </w:p>
    <w:p w14:paraId="352360BF" w14:textId="77777777" w:rsidR="00773F79" w:rsidRDefault="006C6DE6" w:rsidP="00773F7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773F79">
        <w:rPr>
          <w:rFonts w:asciiTheme="majorHAnsi" w:hAnsiTheme="majorHAnsi" w:cs="Arial"/>
          <w:sz w:val="24"/>
          <w:szCs w:val="24"/>
          <w:lang w:val="ro-RO"/>
        </w:rPr>
        <w:t>Aceste mostre (reguli) nu se aplică descrierilor bibliografice complete (pentru cataloage, publicaţii bibliografice).</w:t>
      </w:r>
    </w:p>
    <w:p w14:paraId="294354CF" w14:textId="77777777" w:rsidR="00773F79" w:rsidRPr="00773F79" w:rsidRDefault="006C6DE6" w:rsidP="00773F7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773F79">
        <w:rPr>
          <w:rFonts w:asciiTheme="majorHAnsi" w:hAnsiTheme="majorHAnsi" w:cs="Arial"/>
          <w:sz w:val="24"/>
          <w:szCs w:val="24"/>
          <w:lang w:val="ro-RO"/>
        </w:rPr>
        <w:t xml:space="preserve">Fundament de elaborare a mostrelor: </w:t>
      </w:r>
      <w:r w:rsidR="00773F79" w:rsidRPr="00773F79">
        <w:rPr>
          <w:rFonts w:asciiTheme="majorHAnsi" w:hAnsiTheme="majorHAnsi" w:cs="Arial"/>
          <w:bCs/>
          <w:sz w:val="24"/>
          <w:szCs w:val="24"/>
          <w:lang w:val="ro-RO"/>
        </w:rPr>
        <w:t>SM ISO 690-2012 “Informare şi Documentare. Reguli pentru prezentarea referinţelor bibliografice şi citarea resurselor de informare (aprobat prin hotărârea INSM nr. 871-ST din 05.04.2012)</w:t>
      </w:r>
    </w:p>
    <w:p w14:paraId="17193F60" w14:textId="77777777" w:rsidR="006C6DE6" w:rsidRPr="00773F79" w:rsidRDefault="00773F79" w:rsidP="00773F7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lang w:val="en-US"/>
        </w:rPr>
      </w:pPr>
      <w:r w:rsidRPr="00773F79">
        <w:rPr>
          <w:rFonts w:asciiTheme="majorHAnsi" w:hAnsiTheme="majorHAnsi" w:cs="Arial"/>
          <w:bCs/>
          <w:sz w:val="24"/>
          <w:szCs w:val="24"/>
          <w:lang w:val="ro-RO"/>
        </w:rPr>
        <w:t>Definiţia „referinţei bibliografice”: „Datele care descriu o resursă sau o parte a acesteia, precise şi detaliate suficient  pentru a identifica resursa şi a permite localizarea  acesteia (poziţia 2.15 din SM ISO 690-2012).</w:t>
      </w:r>
    </w:p>
    <w:p w14:paraId="3EA105DD" w14:textId="77777777" w:rsidR="006C6DE6" w:rsidRPr="001112FF" w:rsidRDefault="006C6DE6" w:rsidP="006C6DE6">
      <w:pPr>
        <w:pStyle w:val="Heading1"/>
        <w:rPr>
          <w:rFonts w:asciiTheme="majorHAnsi" w:hAnsiTheme="majorHAnsi" w:cs="Arial"/>
          <w:color w:val="auto"/>
          <w:szCs w:val="24"/>
        </w:rPr>
      </w:pPr>
    </w:p>
    <w:p w14:paraId="426ACDC5" w14:textId="77777777" w:rsidR="006C6DE6" w:rsidRPr="00EC673D" w:rsidRDefault="00EC673D" w:rsidP="006C6DE6">
      <w:pPr>
        <w:pStyle w:val="Heading1"/>
        <w:rPr>
          <w:rFonts w:asciiTheme="majorHAnsi" w:hAnsiTheme="majorHAnsi" w:cs="Arial"/>
          <w:color w:val="FF0000"/>
          <w:szCs w:val="24"/>
        </w:rPr>
      </w:pPr>
      <w:r>
        <w:rPr>
          <w:rFonts w:asciiTheme="majorHAnsi" w:hAnsiTheme="majorHAnsi" w:cs="Arial"/>
          <w:color w:val="FF0000"/>
          <w:szCs w:val="24"/>
        </w:rPr>
        <w:t>PUBLICAŢII TIPĂRITE</w:t>
      </w:r>
    </w:p>
    <w:p w14:paraId="1664DA48" w14:textId="77777777" w:rsidR="006C6DE6" w:rsidRPr="001112FF" w:rsidRDefault="006C6DE6" w:rsidP="006C6DE6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</w:p>
    <w:p w14:paraId="3616BC39" w14:textId="77777777" w:rsidR="006C6DE6" w:rsidRPr="000B1682" w:rsidRDefault="000B1682" w:rsidP="000B1682">
      <w:pPr>
        <w:pStyle w:val="Heading1"/>
        <w:jc w:val="both"/>
        <w:rPr>
          <w:rFonts w:asciiTheme="majorHAnsi" w:hAnsiTheme="majorHAnsi" w:cs="Arial"/>
          <w:color w:val="FF0000"/>
          <w:szCs w:val="24"/>
        </w:rPr>
      </w:pPr>
      <w:r w:rsidRPr="000B1682">
        <w:rPr>
          <w:rFonts w:asciiTheme="majorHAnsi" w:hAnsiTheme="majorHAnsi" w:cs="Arial"/>
          <w:color w:val="FF0000"/>
          <w:szCs w:val="24"/>
        </w:rPr>
        <w:t>CĂRŢI</w:t>
      </w:r>
    </w:p>
    <w:p w14:paraId="213F95CD" w14:textId="77777777" w:rsidR="006C6DE6" w:rsidRPr="001112FF" w:rsidRDefault="006C6DE6" w:rsidP="006C6DE6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  <w:lang w:val="ro-RO"/>
        </w:rPr>
      </w:pPr>
      <w:r w:rsidRPr="001112FF">
        <w:rPr>
          <w:rFonts w:asciiTheme="majorHAnsi" w:hAnsiTheme="majorHAnsi" w:cs="Arial"/>
          <w:b/>
          <w:i/>
          <w:sz w:val="24"/>
          <w:szCs w:val="24"/>
          <w:lang w:val="en-US"/>
        </w:rPr>
        <w:t>…</w:t>
      </w:r>
      <w:r w:rsidRPr="001112FF">
        <w:rPr>
          <w:rFonts w:asciiTheme="majorHAnsi" w:hAnsiTheme="majorHAnsi" w:cs="Arial"/>
          <w:b/>
          <w:i/>
          <w:sz w:val="24"/>
          <w:szCs w:val="24"/>
          <w:lang w:val="ro-RO"/>
        </w:rPr>
        <w:t>un autor:</w:t>
      </w:r>
    </w:p>
    <w:p w14:paraId="1F628AB4" w14:textId="77777777" w:rsidR="006C6DE6" w:rsidRPr="001112FF" w:rsidRDefault="006C6DE6" w:rsidP="006C6DE6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  <w:lang w:val="ro-RO"/>
        </w:rPr>
      </w:pPr>
    </w:p>
    <w:p w14:paraId="226FDBD5" w14:textId="77777777" w:rsidR="006C6DE6" w:rsidRPr="001112FF" w:rsidRDefault="006C6DE6" w:rsidP="006C6DE6">
      <w:pPr>
        <w:pStyle w:val="BodyText"/>
        <w:jc w:val="both"/>
        <w:rPr>
          <w:rFonts w:asciiTheme="majorHAnsi" w:hAnsiTheme="majorHAnsi" w:cs="Arial"/>
          <w:szCs w:val="24"/>
        </w:rPr>
      </w:pPr>
      <w:r w:rsidRPr="001112FF">
        <w:rPr>
          <w:rFonts w:asciiTheme="majorHAnsi" w:hAnsiTheme="majorHAnsi" w:cs="Arial"/>
          <w:szCs w:val="24"/>
        </w:rPr>
        <w:t>PALII, A. Cultura comunicării. Ch</w:t>
      </w:r>
      <w:r w:rsidR="008F3D65">
        <w:rPr>
          <w:rFonts w:asciiTheme="majorHAnsi" w:hAnsiTheme="majorHAnsi" w:cs="Arial"/>
          <w:szCs w:val="24"/>
        </w:rPr>
        <w:t>işinău</w:t>
      </w:r>
      <w:r w:rsidRPr="001112FF">
        <w:rPr>
          <w:rFonts w:asciiTheme="majorHAnsi" w:hAnsiTheme="majorHAnsi" w:cs="Arial"/>
          <w:szCs w:val="24"/>
        </w:rPr>
        <w:t xml:space="preserve">: Epigraf, 1999. 176 p. ISBN 9975-9985-8-5. </w:t>
      </w:r>
    </w:p>
    <w:p w14:paraId="385135F3" w14:textId="77777777" w:rsidR="006C6DE6" w:rsidRPr="001112FF" w:rsidRDefault="006C6DE6" w:rsidP="006C6DE6">
      <w:pPr>
        <w:pStyle w:val="BodyText"/>
        <w:jc w:val="both"/>
        <w:rPr>
          <w:rFonts w:asciiTheme="majorHAnsi" w:hAnsiTheme="majorHAnsi" w:cs="Arial"/>
          <w:szCs w:val="24"/>
        </w:rPr>
      </w:pPr>
    </w:p>
    <w:p w14:paraId="1E8F6E44" w14:textId="77777777" w:rsidR="006C6DE6" w:rsidRPr="001112FF" w:rsidRDefault="006C6DE6" w:rsidP="006C6DE6">
      <w:pPr>
        <w:pStyle w:val="BodyText"/>
        <w:jc w:val="both"/>
        <w:rPr>
          <w:rFonts w:asciiTheme="majorHAnsi" w:hAnsiTheme="majorHAnsi" w:cs="Arial"/>
          <w:szCs w:val="24"/>
        </w:rPr>
      </w:pPr>
      <w:r w:rsidRPr="001112FF">
        <w:rPr>
          <w:rFonts w:asciiTheme="majorHAnsi" w:hAnsiTheme="majorHAnsi" w:cs="Arial"/>
          <w:szCs w:val="24"/>
        </w:rPr>
        <w:t xml:space="preserve">TAVE, D. </w:t>
      </w:r>
      <w:proofErr w:type="spellStart"/>
      <w:r w:rsidRPr="001112FF">
        <w:rPr>
          <w:rFonts w:asciiTheme="majorHAnsi" w:hAnsiTheme="majorHAnsi" w:cs="Arial"/>
          <w:szCs w:val="24"/>
        </w:rPr>
        <w:t>Inbreeding</w:t>
      </w:r>
      <w:proofErr w:type="spellEnd"/>
      <w:r w:rsidRPr="001112FF">
        <w:rPr>
          <w:rFonts w:asciiTheme="majorHAnsi" w:hAnsiTheme="majorHAnsi" w:cs="Arial"/>
          <w:szCs w:val="24"/>
        </w:rPr>
        <w:t xml:space="preserve"> </w:t>
      </w:r>
      <w:proofErr w:type="spellStart"/>
      <w:r w:rsidRPr="001112FF">
        <w:rPr>
          <w:rFonts w:asciiTheme="majorHAnsi" w:hAnsiTheme="majorHAnsi" w:cs="Arial"/>
          <w:szCs w:val="24"/>
        </w:rPr>
        <w:t>and</w:t>
      </w:r>
      <w:proofErr w:type="spellEnd"/>
      <w:r w:rsidRPr="001112FF">
        <w:rPr>
          <w:rFonts w:asciiTheme="majorHAnsi" w:hAnsiTheme="majorHAnsi" w:cs="Arial"/>
          <w:szCs w:val="24"/>
        </w:rPr>
        <w:t xml:space="preserve"> </w:t>
      </w:r>
      <w:proofErr w:type="spellStart"/>
      <w:r w:rsidRPr="001112FF">
        <w:rPr>
          <w:rFonts w:asciiTheme="majorHAnsi" w:hAnsiTheme="majorHAnsi" w:cs="Arial"/>
          <w:szCs w:val="24"/>
        </w:rPr>
        <w:t>brood</w:t>
      </w:r>
      <w:proofErr w:type="spellEnd"/>
      <w:r w:rsidRPr="001112FF">
        <w:rPr>
          <w:rFonts w:asciiTheme="majorHAnsi" w:hAnsiTheme="majorHAnsi" w:cs="Arial"/>
          <w:szCs w:val="24"/>
        </w:rPr>
        <w:t xml:space="preserve"> </w:t>
      </w:r>
      <w:proofErr w:type="spellStart"/>
      <w:r w:rsidRPr="001112FF">
        <w:rPr>
          <w:rFonts w:asciiTheme="majorHAnsi" w:hAnsiTheme="majorHAnsi" w:cs="Arial"/>
          <w:szCs w:val="24"/>
        </w:rPr>
        <w:t>stok</w:t>
      </w:r>
      <w:proofErr w:type="spellEnd"/>
      <w:r w:rsidRPr="001112FF">
        <w:rPr>
          <w:rFonts w:asciiTheme="majorHAnsi" w:hAnsiTheme="majorHAnsi" w:cs="Arial"/>
          <w:szCs w:val="24"/>
        </w:rPr>
        <w:t xml:space="preserve"> management. Rome: FAO, 1999. 122 p. ISBN 92-5-104340-X.  </w:t>
      </w:r>
    </w:p>
    <w:p w14:paraId="7F85E903" w14:textId="77777777" w:rsidR="006C6DE6" w:rsidRPr="001112FF" w:rsidRDefault="006C6DE6" w:rsidP="006C6DE6">
      <w:pPr>
        <w:pStyle w:val="BodyText"/>
        <w:jc w:val="both"/>
        <w:rPr>
          <w:rFonts w:asciiTheme="majorHAnsi" w:hAnsiTheme="majorHAnsi" w:cs="Arial"/>
          <w:szCs w:val="24"/>
        </w:rPr>
      </w:pPr>
    </w:p>
    <w:p w14:paraId="4F490EC7" w14:textId="77777777" w:rsidR="006C6DE6" w:rsidRPr="001112FF" w:rsidRDefault="006C6DE6" w:rsidP="006C6DE6">
      <w:pPr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СЕМЕНОВ, В. В. </w:t>
      </w:r>
      <w:proofErr w:type="spellStart"/>
      <w:r w:rsidRPr="001112FF">
        <w:rPr>
          <w:rFonts w:asciiTheme="majorHAnsi" w:hAnsiTheme="majorHAnsi" w:cs="Arial"/>
          <w:sz w:val="24"/>
          <w:szCs w:val="24"/>
          <w:lang w:val="ro-RO"/>
        </w:rPr>
        <w:t>Философия</w:t>
      </w:r>
      <w:proofErr w:type="spellEnd"/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: </w:t>
      </w:r>
      <w:proofErr w:type="spellStart"/>
      <w:r w:rsidRPr="001112FF">
        <w:rPr>
          <w:rFonts w:asciiTheme="majorHAnsi" w:hAnsiTheme="majorHAnsi" w:cs="Arial"/>
          <w:sz w:val="24"/>
          <w:szCs w:val="24"/>
          <w:lang w:val="ro-RO"/>
        </w:rPr>
        <w:t>итог</w:t>
      </w:r>
      <w:proofErr w:type="spellEnd"/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proofErr w:type="spellStart"/>
      <w:r w:rsidRPr="001112FF">
        <w:rPr>
          <w:rFonts w:asciiTheme="majorHAnsi" w:hAnsiTheme="majorHAnsi" w:cs="Arial"/>
          <w:sz w:val="24"/>
          <w:szCs w:val="24"/>
          <w:lang w:val="ro-RO"/>
        </w:rPr>
        <w:t>тысячелетий</w:t>
      </w:r>
      <w:proofErr w:type="spellEnd"/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. </w:t>
      </w:r>
      <w:proofErr w:type="spellStart"/>
      <w:r w:rsidRPr="001112FF">
        <w:rPr>
          <w:rFonts w:asciiTheme="majorHAnsi" w:hAnsiTheme="majorHAnsi" w:cs="Arial"/>
          <w:sz w:val="24"/>
          <w:szCs w:val="24"/>
          <w:lang w:val="ro-RO"/>
        </w:rPr>
        <w:t>Философская</w:t>
      </w:r>
      <w:proofErr w:type="spellEnd"/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proofErr w:type="spellStart"/>
      <w:r w:rsidRPr="001112FF">
        <w:rPr>
          <w:rFonts w:asciiTheme="majorHAnsi" w:hAnsiTheme="majorHAnsi" w:cs="Arial"/>
          <w:sz w:val="24"/>
          <w:szCs w:val="24"/>
          <w:lang w:val="ro-RO"/>
        </w:rPr>
        <w:t>психология</w:t>
      </w:r>
      <w:proofErr w:type="spellEnd"/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. </w:t>
      </w:r>
      <w:proofErr w:type="spellStart"/>
      <w:r w:rsidRPr="001112FF">
        <w:rPr>
          <w:rFonts w:asciiTheme="majorHAnsi" w:hAnsiTheme="majorHAnsi" w:cs="Arial"/>
          <w:sz w:val="24"/>
          <w:szCs w:val="24"/>
          <w:lang w:val="ro-RO"/>
        </w:rPr>
        <w:t>Пущино</w:t>
      </w:r>
      <w:proofErr w:type="spellEnd"/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, 2000. 64 </w:t>
      </w:r>
      <w:r w:rsidR="002F6D85">
        <w:rPr>
          <w:rFonts w:asciiTheme="majorHAnsi" w:hAnsiTheme="majorHAnsi" w:cs="Arial"/>
          <w:sz w:val="24"/>
          <w:szCs w:val="24"/>
          <w:lang w:val="ro-RO"/>
        </w:rPr>
        <w:t>p</w:t>
      </w:r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. ISBN 5-201-14433-0.  </w:t>
      </w:r>
    </w:p>
    <w:p w14:paraId="40C8B758" w14:textId="77777777" w:rsidR="006C6DE6" w:rsidRPr="001112FF" w:rsidRDefault="006C6DE6" w:rsidP="006C6DE6">
      <w:pPr>
        <w:jc w:val="center"/>
        <w:rPr>
          <w:rFonts w:asciiTheme="majorHAnsi" w:hAnsiTheme="majorHAnsi" w:cs="Arial"/>
          <w:b/>
          <w:i/>
          <w:sz w:val="24"/>
          <w:szCs w:val="24"/>
          <w:lang w:val="ro-RO"/>
        </w:rPr>
      </w:pPr>
      <w:r w:rsidRPr="001112FF">
        <w:rPr>
          <w:rFonts w:asciiTheme="majorHAnsi" w:hAnsiTheme="majorHAnsi" w:cs="Arial"/>
          <w:b/>
          <w:i/>
          <w:sz w:val="24"/>
          <w:szCs w:val="24"/>
          <w:lang w:val="ro-RO"/>
        </w:rPr>
        <w:t>…doi autori:</w:t>
      </w:r>
    </w:p>
    <w:p w14:paraId="6F2E76A5" w14:textId="77777777" w:rsidR="00515561" w:rsidRDefault="00515561" w:rsidP="00515561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552ACE">
        <w:rPr>
          <w:rFonts w:ascii="Cambria" w:hAnsi="Cambria"/>
          <w:sz w:val="24"/>
          <w:szCs w:val="24"/>
          <w:lang w:val="ro-RO"/>
        </w:rPr>
        <w:t xml:space="preserve">CERNENCU, </w:t>
      </w:r>
      <w:r>
        <w:rPr>
          <w:rFonts w:ascii="Cambria" w:hAnsi="Cambria"/>
          <w:sz w:val="24"/>
          <w:szCs w:val="24"/>
          <w:lang w:val="ro-RO"/>
        </w:rPr>
        <w:t>Mihai, Igor BOŢAN.</w:t>
      </w:r>
      <w:r w:rsidRPr="00552ACE">
        <w:rPr>
          <w:rFonts w:ascii="Cambria" w:hAnsi="Cambria"/>
          <w:sz w:val="24"/>
          <w:szCs w:val="24"/>
          <w:lang w:val="ro-RO"/>
        </w:rPr>
        <w:t xml:space="preserve"> Evoluţia pluripartitismului pe teritoriul Republicii Moldova</w:t>
      </w:r>
      <w:r>
        <w:rPr>
          <w:rFonts w:ascii="Cambria" w:hAnsi="Cambria"/>
          <w:sz w:val="24"/>
          <w:szCs w:val="24"/>
          <w:lang w:val="ro-RO"/>
        </w:rPr>
        <w:t>.</w:t>
      </w:r>
      <w:r w:rsidRPr="00552ACE">
        <w:rPr>
          <w:rFonts w:ascii="Cambria" w:hAnsi="Cambria"/>
          <w:sz w:val="24"/>
          <w:szCs w:val="24"/>
          <w:lang w:val="ro-RO"/>
        </w:rPr>
        <w:t xml:space="preserve"> Ch</w:t>
      </w:r>
      <w:r w:rsidR="008F3D65">
        <w:rPr>
          <w:rFonts w:ascii="Cambria" w:hAnsi="Cambria"/>
          <w:sz w:val="24"/>
          <w:szCs w:val="24"/>
          <w:lang w:val="ro-RO"/>
        </w:rPr>
        <w:t>işinău</w:t>
      </w:r>
      <w:r w:rsidRPr="00552ACE">
        <w:rPr>
          <w:rFonts w:ascii="Cambria" w:hAnsi="Cambria"/>
          <w:sz w:val="24"/>
          <w:szCs w:val="24"/>
          <w:lang w:val="ro-RO"/>
        </w:rPr>
        <w:t>: Arc, 2009. 164 p. ISBN 978-9975-61-529-7.</w:t>
      </w:r>
    </w:p>
    <w:p w14:paraId="648A8350" w14:textId="77777777" w:rsidR="00515561" w:rsidRPr="00515561" w:rsidRDefault="00515561" w:rsidP="00515561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</w:p>
    <w:p w14:paraId="30DC7924" w14:textId="77777777" w:rsidR="006C6DE6" w:rsidRPr="001112FF" w:rsidRDefault="00773104" w:rsidP="006C6DE6">
      <w:pPr>
        <w:jc w:val="both"/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 w:cs="Arial"/>
          <w:sz w:val="24"/>
          <w:szCs w:val="24"/>
          <w:lang w:val="en-US"/>
        </w:rPr>
        <w:t>PERMIN, A.,</w:t>
      </w:r>
      <w:r w:rsidR="006C6DE6" w:rsidRPr="001112FF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r>
        <w:rPr>
          <w:rFonts w:asciiTheme="majorHAnsi" w:hAnsiTheme="majorHAnsi" w:cs="Arial"/>
          <w:sz w:val="24"/>
          <w:szCs w:val="24"/>
          <w:lang w:val="en-US"/>
        </w:rPr>
        <w:t>I. W. HANSEN</w:t>
      </w:r>
      <w:r w:rsidR="006C6DE6" w:rsidRPr="001112FF">
        <w:rPr>
          <w:rFonts w:asciiTheme="majorHAnsi" w:hAnsiTheme="majorHAnsi" w:cs="Arial"/>
          <w:sz w:val="24"/>
          <w:szCs w:val="24"/>
          <w:lang w:val="en-US"/>
        </w:rPr>
        <w:t xml:space="preserve">. Epidemiology, diagnosis and control of poultry parasites. Rome: FAO, 1998. 160 p. ISBN 92-5-104215-2. </w:t>
      </w:r>
    </w:p>
    <w:p w14:paraId="15203532" w14:textId="77777777" w:rsidR="006C6DE6" w:rsidRPr="001112FF" w:rsidRDefault="00C66D9D" w:rsidP="006C6DE6">
      <w:pPr>
        <w:pStyle w:val="BodyText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COSTENCO, Tatiana,</w:t>
      </w:r>
      <w:r w:rsidR="006C6DE6" w:rsidRPr="001112FF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</w:rPr>
        <w:t xml:space="preserve">Constantin </w:t>
      </w:r>
      <w:r w:rsidR="006C6DE6" w:rsidRPr="001112FF">
        <w:rPr>
          <w:rFonts w:asciiTheme="majorHAnsi" w:hAnsiTheme="majorHAnsi" w:cs="Arial"/>
          <w:szCs w:val="24"/>
        </w:rPr>
        <w:t>COSTENC</w:t>
      </w:r>
      <w:r>
        <w:rPr>
          <w:rFonts w:asciiTheme="majorHAnsi" w:hAnsiTheme="majorHAnsi" w:cs="Arial"/>
          <w:szCs w:val="24"/>
        </w:rPr>
        <w:t>O.</w:t>
      </w:r>
      <w:r w:rsidR="00822989" w:rsidRPr="001112FF">
        <w:rPr>
          <w:rFonts w:asciiTheme="majorHAnsi" w:hAnsiTheme="majorHAnsi" w:cs="Arial"/>
          <w:szCs w:val="24"/>
        </w:rPr>
        <w:t xml:space="preserve"> Ciuperci din Moldova. Ch</w:t>
      </w:r>
      <w:r w:rsidR="002F6D85">
        <w:rPr>
          <w:rFonts w:asciiTheme="majorHAnsi" w:hAnsiTheme="majorHAnsi" w:cs="Arial"/>
          <w:szCs w:val="24"/>
        </w:rPr>
        <w:t>işinău</w:t>
      </w:r>
      <w:r w:rsidR="00822989" w:rsidRPr="001112FF">
        <w:rPr>
          <w:rFonts w:asciiTheme="majorHAnsi" w:hAnsiTheme="majorHAnsi" w:cs="Arial"/>
          <w:szCs w:val="24"/>
        </w:rPr>
        <w:t>:</w:t>
      </w:r>
      <w:r w:rsidR="006C6DE6" w:rsidRPr="001112FF">
        <w:rPr>
          <w:rFonts w:asciiTheme="majorHAnsi" w:hAnsiTheme="majorHAnsi" w:cs="Arial"/>
          <w:szCs w:val="24"/>
        </w:rPr>
        <w:t xml:space="preserve"> ARC, 2004. 96 p. ISBN 9975-61-333-0.</w:t>
      </w:r>
    </w:p>
    <w:p w14:paraId="0FA56DD9" w14:textId="77777777" w:rsidR="00311EA7" w:rsidRPr="002F6D85" w:rsidRDefault="00311EA7" w:rsidP="006C6DE6">
      <w:pPr>
        <w:jc w:val="center"/>
        <w:rPr>
          <w:rFonts w:asciiTheme="majorHAnsi" w:hAnsiTheme="majorHAnsi" w:cs="Arial"/>
          <w:b/>
          <w:i/>
          <w:sz w:val="24"/>
          <w:szCs w:val="24"/>
          <w:lang w:val="en-US"/>
        </w:rPr>
      </w:pPr>
    </w:p>
    <w:p w14:paraId="5873D787" w14:textId="77777777" w:rsidR="00311EA7" w:rsidRPr="002F6D85" w:rsidRDefault="00311EA7" w:rsidP="006C6DE6">
      <w:pPr>
        <w:jc w:val="center"/>
        <w:rPr>
          <w:rFonts w:asciiTheme="majorHAnsi" w:hAnsiTheme="majorHAnsi" w:cs="Arial"/>
          <w:b/>
          <w:i/>
          <w:sz w:val="24"/>
          <w:szCs w:val="24"/>
          <w:lang w:val="en-US"/>
        </w:rPr>
      </w:pPr>
    </w:p>
    <w:p w14:paraId="6F202AA2" w14:textId="77777777" w:rsidR="006C6DE6" w:rsidRPr="001112FF" w:rsidRDefault="006C6DE6" w:rsidP="006C6DE6">
      <w:pPr>
        <w:jc w:val="center"/>
        <w:rPr>
          <w:rFonts w:asciiTheme="majorHAnsi" w:hAnsiTheme="majorHAnsi" w:cs="Arial"/>
          <w:b/>
          <w:i/>
          <w:sz w:val="24"/>
          <w:szCs w:val="24"/>
          <w:lang w:val="ro-RO"/>
        </w:rPr>
      </w:pPr>
      <w:r w:rsidRPr="001112FF">
        <w:rPr>
          <w:rFonts w:asciiTheme="majorHAnsi" w:hAnsiTheme="majorHAnsi" w:cs="Arial"/>
          <w:b/>
          <w:i/>
          <w:sz w:val="24"/>
          <w:szCs w:val="24"/>
          <w:lang w:val="ro-RO"/>
        </w:rPr>
        <w:lastRenderedPageBreak/>
        <w:t>…trei autori:</w:t>
      </w:r>
    </w:p>
    <w:p w14:paraId="40108BD4" w14:textId="77777777" w:rsidR="006C6DE6" w:rsidRPr="00C66D9D" w:rsidRDefault="006C6DE6" w:rsidP="006C6DE6">
      <w:pPr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C66D9D">
        <w:rPr>
          <w:rFonts w:asciiTheme="majorHAnsi" w:hAnsiTheme="majorHAnsi" w:cs="Arial"/>
          <w:sz w:val="24"/>
          <w:szCs w:val="24"/>
          <w:lang w:val="ro-RO"/>
        </w:rPr>
        <w:t>BALAN, V.</w:t>
      </w:r>
      <w:r w:rsidR="00C66D9D" w:rsidRPr="00C66D9D">
        <w:rPr>
          <w:rFonts w:asciiTheme="majorHAnsi" w:hAnsiTheme="majorHAnsi" w:cs="Arial"/>
          <w:sz w:val="24"/>
          <w:szCs w:val="24"/>
          <w:lang w:val="ro-RO"/>
        </w:rPr>
        <w:t>,</w:t>
      </w:r>
      <w:r w:rsidRPr="00C66D9D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 w:rsidR="00C66D9D" w:rsidRPr="00C66D9D">
        <w:rPr>
          <w:rFonts w:asciiTheme="majorHAnsi" w:hAnsiTheme="majorHAnsi" w:cs="Arial"/>
          <w:sz w:val="24"/>
          <w:szCs w:val="24"/>
          <w:lang w:val="ro-RO"/>
        </w:rPr>
        <w:t xml:space="preserve">Gh. </w:t>
      </w:r>
      <w:r w:rsidRPr="00C66D9D">
        <w:rPr>
          <w:rFonts w:asciiTheme="majorHAnsi" w:hAnsiTheme="majorHAnsi" w:cs="Arial"/>
          <w:sz w:val="24"/>
          <w:szCs w:val="24"/>
          <w:lang w:val="ro-RO"/>
        </w:rPr>
        <w:t>CIMPOIEŞ,</w:t>
      </w:r>
      <w:r w:rsidR="00C66D9D">
        <w:rPr>
          <w:rFonts w:asciiTheme="majorHAnsi" w:hAnsiTheme="majorHAnsi" w:cs="Arial"/>
          <w:sz w:val="24"/>
          <w:szCs w:val="24"/>
          <w:lang w:val="ro-RO"/>
        </w:rPr>
        <w:t xml:space="preserve"> M.</w:t>
      </w:r>
      <w:r w:rsidRPr="00C66D9D">
        <w:rPr>
          <w:rFonts w:asciiTheme="majorHAnsi" w:hAnsiTheme="majorHAnsi" w:cs="Arial"/>
          <w:sz w:val="24"/>
          <w:szCs w:val="24"/>
          <w:lang w:val="ro-RO"/>
        </w:rPr>
        <w:t xml:space="preserve"> BARBĂROŞIE. Pomicultura. Ch</w:t>
      </w:r>
      <w:r w:rsidR="002F6D85">
        <w:rPr>
          <w:rFonts w:asciiTheme="majorHAnsi" w:hAnsiTheme="majorHAnsi" w:cs="Arial"/>
          <w:sz w:val="24"/>
          <w:szCs w:val="24"/>
          <w:lang w:val="ro-RO"/>
        </w:rPr>
        <w:t>işinău</w:t>
      </w:r>
      <w:r w:rsidR="00C66D9D">
        <w:rPr>
          <w:rFonts w:asciiTheme="majorHAnsi" w:hAnsiTheme="majorHAnsi" w:cs="Arial"/>
          <w:sz w:val="24"/>
          <w:szCs w:val="24"/>
          <w:lang w:val="ro-RO"/>
        </w:rPr>
        <w:t xml:space="preserve">, </w:t>
      </w:r>
      <w:r w:rsidRPr="00C66D9D">
        <w:rPr>
          <w:rFonts w:asciiTheme="majorHAnsi" w:hAnsiTheme="majorHAnsi" w:cs="Arial"/>
          <w:sz w:val="24"/>
          <w:szCs w:val="24"/>
          <w:lang w:val="ro-RO"/>
        </w:rPr>
        <w:t>201</w:t>
      </w:r>
      <w:r w:rsidR="002F6D85">
        <w:rPr>
          <w:rFonts w:asciiTheme="majorHAnsi" w:hAnsiTheme="majorHAnsi" w:cs="Arial"/>
          <w:sz w:val="24"/>
          <w:szCs w:val="24"/>
          <w:lang w:val="ro-RO"/>
        </w:rPr>
        <w:t>5</w:t>
      </w:r>
      <w:r w:rsidRPr="00C66D9D">
        <w:rPr>
          <w:rFonts w:asciiTheme="majorHAnsi" w:hAnsiTheme="majorHAnsi" w:cs="Arial"/>
          <w:sz w:val="24"/>
          <w:szCs w:val="24"/>
          <w:lang w:val="ro-RO"/>
        </w:rPr>
        <w:t xml:space="preserve">. 451 p. ISBN </w:t>
      </w:r>
      <w:r w:rsidR="00C66D9D">
        <w:rPr>
          <w:rFonts w:asciiTheme="majorHAnsi" w:hAnsiTheme="majorHAnsi" w:cs="Arial"/>
          <w:sz w:val="24"/>
          <w:szCs w:val="24"/>
          <w:lang w:val="ro-RO"/>
        </w:rPr>
        <w:t>978-</w:t>
      </w:r>
      <w:r w:rsidRPr="00C66D9D">
        <w:rPr>
          <w:rFonts w:asciiTheme="majorHAnsi" w:hAnsiTheme="majorHAnsi" w:cs="Arial"/>
          <w:sz w:val="24"/>
          <w:szCs w:val="24"/>
          <w:lang w:val="ro-RO"/>
        </w:rPr>
        <w:t>9975-906-39-7.</w:t>
      </w:r>
    </w:p>
    <w:p w14:paraId="55D10AF9" w14:textId="77777777" w:rsidR="006C6DE6" w:rsidRPr="007F6220" w:rsidRDefault="007F6220" w:rsidP="002F6D85">
      <w:pPr>
        <w:widowControl w:val="0"/>
        <w:tabs>
          <w:tab w:val="left" w:pos="3040"/>
        </w:tabs>
        <w:ind w:right="91"/>
        <w:jc w:val="both"/>
        <w:rPr>
          <w:rFonts w:asciiTheme="majorHAnsi" w:hAnsiTheme="majorHAnsi" w:cs="Arial"/>
          <w:sz w:val="24"/>
          <w:szCs w:val="24"/>
          <w:lang w:val="ro-RO"/>
        </w:rPr>
      </w:pPr>
      <w:r>
        <w:rPr>
          <w:rFonts w:asciiTheme="majorHAnsi" w:hAnsiTheme="majorHAnsi" w:cs="Arial"/>
          <w:sz w:val="24"/>
          <w:szCs w:val="24"/>
          <w:lang w:val="ro-RO"/>
        </w:rPr>
        <w:t>АГАФОНОВА, Н. Н.,</w:t>
      </w:r>
      <w:r w:rsidR="006C6DE6" w:rsidRPr="00C66D9D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>
        <w:rPr>
          <w:rFonts w:asciiTheme="majorHAnsi" w:hAnsiTheme="majorHAnsi" w:cs="Arial"/>
          <w:sz w:val="24"/>
          <w:szCs w:val="24"/>
          <w:lang w:val="ro-RO"/>
        </w:rPr>
        <w:t xml:space="preserve">T. B. </w:t>
      </w:r>
      <w:r w:rsidR="006C6DE6" w:rsidRPr="00C66D9D">
        <w:rPr>
          <w:rFonts w:asciiTheme="majorHAnsi" w:hAnsiTheme="majorHAnsi" w:cs="Arial"/>
          <w:sz w:val="24"/>
          <w:szCs w:val="24"/>
          <w:lang w:val="ro-RO"/>
        </w:rPr>
        <w:t xml:space="preserve">БОГАЧЕВА, </w:t>
      </w:r>
      <w:r w:rsidRPr="00FB252E">
        <w:rPr>
          <w:rFonts w:asciiTheme="majorHAnsi" w:hAnsiTheme="majorHAnsi" w:cs="Arial"/>
          <w:sz w:val="24"/>
          <w:szCs w:val="24"/>
          <w:lang w:val="ro-RO"/>
        </w:rPr>
        <w:t>Л. И.</w:t>
      </w:r>
      <w:r>
        <w:rPr>
          <w:rFonts w:asciiTheme="majorHAnsi" w:hAnsiTheme="majorHAnsi" w:cs="Arial"/>
          <w:sz w:val="24"/>
          <w:szCs w:val="24"/>
          <w:lang w:val="ro-RO"/>
        </w:rPr>
        <w:t xml:space="preserve"> ГЛУШКОВА</w:t>
      </w:r>
      <w:r w:rsidR="006C6DE6" w:rsidRPr="00C66D9D">
        <w:rPr>
          <w:rFonts w:asciiTheme="majorHAnsi" w:hAnsiTheme="majorHAnsi" w:cs="Arial"/>
          <w:sz w:val="24"/>
          <w:szCs w:val="24"/>
          <w:lang w:val="ro-RO"/>
        </w:rPr>
        <w:t xml:space="preserve">. </w:t>
      </w:r>
      <w:proofErr w:type="spellStart"/>
      <w:r>
        <w:rPr>
          <w:rFonts w:asciiTheme="majorHAnsi" w:hAnsiTheme="majorHAnsi" w:cs="Arial"/>
          <w:sz w:val="24"/>
          <w:szCs w:val="24"/>
          <w:lang w:val="ro-RO"/>
        </w:rPr>
        <w:t>Гражданское</w:t>
      </w:r>
      <w:proofErr w:type="spellEnd"/>
      <w:r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ro-RO"/>
        </w:rPr>
        <w:t>прав</w:t>
      </w:r>
      <w:proofErr w:type="spellEnd"/>
      <w:r>
        <w:rPr>
          <w:rFonts w:asciiTheme="majorHAnsi" w:hAnsiTheme="majorHAnsi" w:cs="Arial"/>
          <w:sz w:val="24"/>
          <w:szCs w:val="24"/>
        </w:rPr>
        <w:t>о.</w:t>
      </w:r>
      <w:r w:rsidR="006C6DE6" w:rsidRPr="007F6220">
        <w:rPr>
          <w:rFonts w:asciiTheme="majorHAnsi" w:hAnsiTheme="majorHAnsi" w:cs="Arial"/>
          <w:sz w:val="24"/>
          <w:szCs w:val="24"/>
          <w:lang w:val="ro-RO"/>
        </w:rPr>
        <w:t xml:space="preserve"> М</w:t>
      </w:r>
      <w:proofErr w:type="spellStart"/>
      <w:r w:rsidR="002F6D85">
        <w:rPr>
          <w:rFonts w:asciiTheme="majorHAnsi" w:hAnsiTheme="majorHAnsi" w:cs="Arial"/>
          <w:sz w:val="24"/>
          <w:szCs w:val="24"/>
        </w:rPr>
        <w:t>осква</w:t>
      </w:r>
      <w:proofErr w:type="spellEnd"/>
      <w:r w:rsidR="006C6DE6" w:rsidRPr="007F6220">
        <w:rPr>
          <w:rFonts w:asciiTheme="majorHAnsi" w:hAnsiTheme="majorHAnsi" w:cs="Arial"/>
          <w:sz w:val="24"/>
          <w:szCs w:val="24"/>
          <w:lang w:val="ro-RO"/>
        </w:rPr>
        <w:t>, 20</w:t>
      </w:r>
      <w:r>
        <w:rPr>
          <w:rFonts w:asciiTheme="majorHAnsi" w:hAnsiTheme="majorHAnsi" w:cs="Arial"/>
          <w:sz w:val="24"/>
          <w:szCs w:val="24"/>
        </w:rPr>
        <w:t>10</w:t>
      </w:r>
      <w:r w:rsidR="006C6DE6" w:rsidRPr="007F6220">
        <w:rPr>
          <w:rFonts w:asciiTheme="majorHAnsi" w:hAnsiTheme="majorHAnsi" w:cs="Arial"/>
          <w:sz w:val="24"/>
          <w:szCs w:val="24"/>
          <w:lang w:val="ro-RO"/>
        </w:rPr>
        <w:t xml:space="preserve">. 542 </w:t>
      </w:r>
      <w:r w:rsidR="00822989" w:rsidRPr="007F6220">
        <w:rPr>
          <w:rFonts w:asciiTheme="majorHAnsi" w:hAnsiTheme="majorHAnsi" w:cs="Arial"/>
          <w:sz w:val="24"/>
          <w:szCs w:val="24"/>
          <w:lang w:val="ro-RO"/>
        </w:rPr>
        <w:t>p</w:t>
      </w:r>
      <w:r w:rsidR="006C6DE6" w:rsidRPr="007F6220">
        <w:rPr>
          <w:rFonts w:asciiTheme="majorHAnsi" w:hAnsiTheme="majorHAnsi" w:cs="Arial"/>
          <w:sz w:val="24"/>
          <w:szCs w:val="24"/>
          <w:lang w:val="ro-RO"/>
        </w:rPr>
        <w:t xml:space="preserve">. ISBN </w:t>
      </w:r>
      <w:r>
        <w:rPr>
          <w:rFonts w:asciiTheme="majorHAnsi" w:hAnsiTheme="majorHAnsi" w:cs="Arial"/>
          <w:sz w:val="24"/>
          <w:szCs w:val="24"/>
        </w:rPr>
        <w:t>978-</w:t>
      </w:r>
      <w:r w:rsidR="006C6DE6" w:rsidRPr="007F6220">
        <w:rPr>
          <w:rFonts w:asciiTheme="majorHAnsi" w:hAnsiTheme="majorHAnsi" w:cs="Arial"/>
          <w:sz w:val="24"/>
          <w:szCs w:val="24"/>
          <w:lang w:val="ro-RO"/>
        </w:rPr>
        <w:t xml:space="preserve">5-7975-0223-2. </w:t>
      </w:r>
    </w:p>
    <w:p w14:paraId="4F9ECCD2" w14:textId="77777777" w:rsidR="006C6DE6" w:rsidRPr="001112FF" w:rsidRDefault="006C6DE6" w:rsidP="006C6DE6">
      <w:pPr>
        <w:jc w:val="center"/>
        <w:rPr>
          <w:rFonts w:asciiTheme="majorHAnsi" w:hAnsiTheme="majorHAnsi" w:cs="Arial"/>
          <w:b/>
          <w:i/>
          <w:sz w:val="24"/>
          <w:szCs w:val="24"/>
          <w:lang w:val="ro-RO"/>
        </w:rPr>
      </w:pPr>
      <w:r w:rsidRPr="001112FF">
        <w:rPr>
          <w:rFonts w:asciiTheme="majorHAnsi" w:hAnsiTheme="majorHAnsi" w:cs="Arial"/>
          <w:b/>
          <w:i/>
          <w:sz w:val="24"/>
          <w:szCs w:val="24"/>
          <w:lang w:val="ro-RO"/>
        </w:rPr>
        <w:t>…mai mult de trei autori:</w:t>
      </w:r>
    </w:p>
    <w:p w14:paraId="1A247061" w14:textId="77777777" w:rsidR="006C6DE6" w:rsidRPr="001112FF" w:rsidRDefault="006C6DE6" w:rsidP="006C6DE6">
      <w:pPr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1112FF">
        <w:rPr>
          <w:rFonts w:asciiTheme="majorHAnsi" w:hAnsiTheme="majorHAnsi" w:cs="Arial"/>
          <w:sz w:val="24"/>
          <w:szCs w:val="24"/>
          <w:lang w:val="ro-RO"/>
        </w:rPr>
        <w:t>STAN, N. et al. Tratat de le</w:t>
      </w:r>
      <w:r w:rsidR="00FA204A">
        <w:rPr>
          <w:rFonts w:asciiTheme="majorHAnsi" w:hAnsiTheme="majorHAnsi" w:cs="Arial"/>
          <w:sz w:val="24"/>
          <w:szCs w:val="24"/>
          <w:lang w:val="ro-RO"/>
        </w:rPr>
        <w:t>gumicultură. Bucureşti, 20</w:t>
      </w:r>
      <w:r w:rsidR="00FA204A">
        <w:rPr>
          <w:rFonts w:asciiTheme="majorHAnsi" w:hAnsiTheme="majorHAnsi" w:cs="Arial"/>
          <w:sz w:val="24"/>
          <w:szCs w:val="24"/>
        </w:rPr>
        <w:t>09</w:t>
      </w:r>
      <w:r w:rsidR="00FA204A">
        <w:rPr>
          <w:rFonts w:asciiTheme="majorHAnsi" w:hAnsiTheme="majorHAnsi" w:cs="Arial"/>
          <w:sz w:val="24"/>
          <w:szCs w:val="24"/>
          <w:lang w:val="ro-RO"/>
        </w:rPr>
        <w:t>. 1</w:t>
      </w:r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82 p. ISBN </w:t>
      </w:r>
      <w:r w:rsidR="00FA204A">
        <w:rPr>
          <w:rFonts w:asciiTheme="majorHAnsi" w:hAnsiTheme="majorHAnsi" w:cs="Arial"/>
          <w:sz w:val="24"/>
          <w:szCs w:val="24"/>
        </w:rPr>
        <w:t>978-</w:t>
      </w:r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973-40-0594-4. </w:t>
      </w:r>
    </w:p>
    <w:p w14:paraId="02F7F5C9" w14:textId="77777777" w:rsidR="006C6DE6" w:rsidRPr="001112FF" w:rsidRDefault="006C6DE6" w:rsidP="006C6DE6">
      <w:pPr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1112FF">
        <w:rPr>
          <w:rFonts w:asciiTheme="majorHAnsi" w:hAnsiTheme="majorHAnsi" w:cs="Arial"/>
          <w:sz w:val="24"/>
          <w:szCs w:val="24"/>
        </w:rPr>
        <w:t>СОРОКИН,</w:t>
      </w:r>
      <w:r w:rsidR="00A73AA1">
        <w:rPr>
          <w:rFonts w:asciiTheme="majorHAnsi" w:hAnsiTheme="majorHAnsi" w:cs="Arial"/>
          <w:sz w:val="24"/>
          <w:szCs w:val="24"/>
        </w:rPr>
        <w:t xml:space="preserve"> Н. П. и др. Инженерная графика.</w:t>
      </w:r>
      <w:r w:rsidRPr="001112FF">
        <w:rPr>
          <w:rFonts w:asciiTheme="majorHAnsi" w:hAnsiTheme="majorHAnsi" w:cs="Arial"/>
          <w:sz w:val="24"/>
          <w:szCs w:val="24"/>
        </w:rPr>
        <w:t xml:space="preserve"> </w:t>
      </w:r>
      <w:r w:rsidR="00A73AA1">
        <w:rPr>
          <w:rFonts w:asciiTheme="majorHAnsi" w:hAnsiTheme="majorHAnsi" w:cs="Arial"/>
          <w:sz w:val="24"/>
          <w:szCs w:val="24"/>
        </w:rPr>
        <w:t>У</w:t>
      </w:r>
      <w:r w:rsidRPr="001112FF">
        <w:rPr>
          <w:rFonts w:asciiTheme="majorHAnsi" w:hAnsiTheme="majorHAnsi" w:cs="Arial"/>
          <w:sz w:val="24"/>
          <w:szCs w:val="24"/>
        </w:rPr>
        <w:t>чебник</w:t>
      </w:r>
      <w:r w:rsidR="001F015A" w:rsidRPr="001112FF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 w:rsidR="001F015A" w:rsidRPr="001112FF">
        <w:rPr>
          <w:rFonts w:asciiTheme="majorHAnsi" w:hAnsiTheme="majorHAnsi" w:cs="Arial"/>
          <w:sz w:val="24"/>
          <w:szCs w:val="24"/>
        </w:rPr>
        <w:t xml:space="preserve">для </w:t>
      </w:r>
      <w:proofErr w:type="spellStart"/>
      <w:r w:rsidR="001F015A" w:rsidRPr="001112FF">
        <w:rPr>
          <w:rFonts w:asciiTheme="majorHAnsi" w:hAnsiTheme="majorHAnsi" w:cs="Arial"/>
          <w:sz w:val="24"/>
          <w:szCs w:val="24"/>
        </w:rPr>
        <w:t>высш</w:t>
      </w:r>
      <w:proofErr w:type="spellEnd"/>
      <w:r w:rsidR="001F015A" w:rsidRPr="001112FF">
        <w:rPr>
          <w:rFonts w:asciiTheme="majorHAnsi" w:hAnsiTheme="majorHAnsi" w:cs="Arial"/>
          <w:sz w:val="24"/>
          <w:szCs w:val="24"/>
        </w:rPr>
        <w:t>. учеб. заведений</w:t>
      </w:r>
      <w:r w:rsidRPr="001112FF">
        <w:rPr>
          <w:rFonts w:asciiTheme="majorHAnsi" w:hAnsiTheme="majorHAnsi" w:cs="Arial"/>
          <w:sz w:val="24"/>
          <w:szCs w:val="24"/>
        </w:rPr>
        <w:t>. СПб</w:t>
      </w:r>
      <w:r w:rsidRPr="001112FF">
        <w:rPr>
          <w:rFonts w:asciiTheme="majorHAnsi" w:hAnsiTheme="majorHAnsi" w:cs="Arial"/>
          <w:sz w:val="24"/>
          <w:szCs w:val="24"/>
          <w:lang w:val="en-US"/>
        </w:rPr>
        <w:t xml:space="preserve">, 2005. 392 </w:t>
      </w:r>
      <w:r w:rsidR="001F015A" w:rsidRPr="001112FF">
        <w:rPr>
          <w:rFonts w:asciiTheme="majorHAnsi" w:hAnsiTheme="majorHAnsi" w:cs="Arial"/>
          <w:sz w:val="24"/>
          <w:szCs w:val="24"/>
        </w:rPr>
        <w:t>р</w:t>
      </w:r>
      <w:r w:rsidRPr="001112FF">
        <w:rPr>
          <w:rFonts w:asciiTheme="majorHAnsi" w:hAnsiTheme="majorHAnsi" w:cs="Arial"/>
          <w:sz w:val="24"/>
          <w:szCs w:val="24"/>
          <w:lang w:val="en-US"/>
        </w:rPr>
        <w:t xml:space="preserve">. ISBN 5-8114-0525-1. </w:t>
      </w:r>
    </w:p>
    <w:p w14:paraId="7D9CCA80" w14:textId="77777777" w:rsidR="006C6DE6" w:rsidRPr="001112FF" w:rsidRDefault="006C6DE6" w:rsidP="006C6DE6">
      <w:pPr>
        <w:jc w:val="center"/>
        <w:rPr>
          <w:rFonts w:asciiTheme="majorHAnsi" w:hAnsiTheme="majorHAnsi" w:cs="Arial"/>
          <w:b/>
          <w:i/>
          <w:sz w:val="24"/>
          <w:szCs w:val="24"/>
          <w:lang w:val="ro-RO"/>
        </w:rPr>
      </w:pPr>
      <w:r w:rsidRPr="001112FF">
        <w:rPr>
          <w:rFonts w:asciiTheme="majorHAnsi" w:hAnsiTheme="majorHAnsi" w:cs="Arial"/>
          <w:b/>
          <w:i/>
          <w:sz w:val="24"/>
          <w:szCs w:val="24"/>
          <w:lang w:val="ro-RO"/>
        </w:rPr>
        <w:t>…fără autori:</w:t>
      </w:r>
    </w:p>
    <w:p w14:paraId="03119056" w14:textId="77777777" w:rsidR="006C6DE6" w:rsidRPr="001112FF" w:rsidRDefault="006C6DE6" w:rsidP="006C6DE6">
      <w:pPr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1112FF">
        <w:rPr>
          <w:rFonts w:asciiTheme="majorHAnsi" w:hAnsiTheme="majorHAnsi" w:cs="Arial"/>
          <w:sz w:val="24"/>
          <w:szCs w:val="24"/>
          <w:lang w:val="ro-RO"/>
        </w:rPr>
        <w:t>Anuarul statistic al Republicii Moldova</w:t>
      </w:r>
      <w:r w:rsidR="003B09CD" w:rsidRPr="001112FF">
        <w:rPr>
          <w:rFonts w:asciiTheme="majorHAnsi" w:hAnsiTheme="majorHAnsi" w:cs="Arial"/>
          <w:sz w:val="24"/>
          <w:szCs w:val="24"/>
          <w:lang w:val="en-US"/>
        </w:rPr>
        <w:t>.</w:t>
      </w:r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 20</w:t>
      </w:r>
      <w:r w:rsidR="00A73AA1" w:rsidRPr="00E554A0">
        <w:rPr>
          <w:rFonts w:asciiTheme="majorHAnsi" w:hAnsiTheme="majorHAnsi" w:cs="Arial"/>
          <w:sz w:val="24"/>
          <w:szCs w:val="24"/>
          <w:lang w:val="en-US"/>
        </w:rPr>
        <w:t>13</w:t>
      </w:r>
      <w:r w:rsidR="00A73AA1">
        <w:rPr>
          <w:rFonts w:asciiTheme="majorHAnsi" w:hAnsiTheme="majorHAnsi" w:cs="Arial"/>
          <w:sz w:val="24"/>
          <w:szCs w:val="24"/>
          <w:lang w:val="ro-RO"/>
        </w:rPr>
        <w:t>. C</w:t>
      </w:r>
      <w:r w:rsidR="00A73AA1">
        <w:rPr>
          <w:rFonts w:asciiTheme="majorHAnsi" w:hAnsiTheme="majorHAnsi" w:cs="Arial"/>
          <w:sz w:val="24"/>
          <w:szCs w:val="24"/>
          <w:lang w:val="en-US"/>
        </w:rPr>
        <w:t>hi</w:t>
      </w:r>
      <w:proofErr w:type="spellStart"/>
      <w:r w:rsidR="00A73AA1">
        <w:rPr>
          <w:rFonts w:asciiTheme="majorHAnsi" w:hAnsiTheme="majorHAnsi" w:cs="Arial"/>
          <w:sz w:val="24"/>
          <w:szCs w:val="24"/>
          <w:lang w:val="ro-RO"/>
        </w:rPr>
        <w:t>şinău</w:t>
      </w:r>
      <w:proofErr w:type="spellEnd"/>
      <w:r w:rsidR="00A73AA1">
        <w:rPr>
          <w:rFonts w:asciiTheme="majorHAnsi" w:hAnsiTheme="majorHAnsi" w:cs="Arial"/>
          <w:sz w:val="24"/>
          <w:szCs w:val="24"/>
          <w:lang w:val="ro-RO"/>
        </w:rPr>
        <w:t>, 2014</w:t>
      </w:r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. 560 p. ISBN </w:t>
      </w:r>
      <w:r w:rsidR="003B09CD" w:rsidRPr="001112FF">
        <w:rPr>
          <w:rFonts w:asciiTheme="majorHAnsi" w:hAnsiTheme="majorHAnsi" w:cs="Arial"/>
          <w:sz w:val="24"/>
          <w:szCs w:val="24"/>
          <w:lang w:val="ro-RO"/>
        </w:rPr>
        <w:t>978-</w:t>
      </w:r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9975-9828-2-4.  </w:t>
      </w:r>
    </w:p>
    <w:p w14:paraId="53DAD2C9" w14:textId="77777777" w:rsidR="006C6DE6" w:rsidRPr="001112FF" w:rsidRDefault="006C6DE6" w:rsidP="006C6DE6">
      <w:pPr>
        <w:pStyle w:val="BodyTextIndent"/>
        <w:ind w:firstLine="0"/>
        <w:rPr>
          <w:rFonts w:asciiTheme="majorHAnsi" w:hAnsiTheme="majorHAnsi" w:cs="Arial"/>
          <w:szCs w:val="24"/>
        </w:rPr>
      </w:pPr>
      <w:proofErr w:type="spellStart"/>
      <w:r w:rsidRPr="001112FF">
        <w:rPr>
          <w:rFonts w:asciiTheme="majorHAnsi" w:hAnsiTheme="majorHAnsi" w:cs="Arial"/>
          <w:szCs w:val="24"/>
        </w:rPr>
        <w:t>Production</w:t>
      </w:r>
      <w:proofErr w:type="spellEnd"/>
      <w:r w:rsidRPr="001112FF">
        <w:rPr>
          <w:rFonts w:asciiTheme="majorHAnsi" w:hAnsiTheme="majorHAnsi" w:cs="Arial"/>
          <w:szCs w:val="24"/>
        </w:rPr>
        <w:t xml:space="preserve">: </w:t>
      </w:r>
      <w:proofErr w:type="spellStart"/>
      <w:r w:rsidRPr="001112FF">
        <w:rPr>
          <w:rFonts w:asciiTheme="majorHAnsi" w:hAnsiTheme="majorHAnsi" w:cs="Arial"/>
          <w:szCs w:val="24"/>
        </w:rPr>
        <w:t>yearbook</w:t>
      </w:r>
      <w:proofErr w:type="spellEnd"/>
      <w:r w:rsidRPr="001112FF">
        <w:rPr>
          <w:rFonts w:asciiTheme="majorHAnsi" w:hAnsiTheme="majorHAnsi" w:cs="Arial"/>
          <w:szCs w:val="24"/>
        </w:rPr>
        <w:t xml:space="preserve"> 2003. Vol. 57, 2003. Rome: FAO, 2004. 260 p. ISBN 92-5-005216-2. </w:t>
      </w:r>
    </w:p>
    <w:p w14:paraId="0CD554EC" w14:textId="77777777" w:rsidR="006C6DE6" w:rsidRPr="001112FF" w:rsidRDefault="006C6DE6" w:rsidP="006C6DE6">
      <w:pPr>
        <w:pStyle w:val="BodyTextIndent"/>
        <w:ind w:firstLine="0"/>
        <w:rPr>
          <w:rFonts w:asciiTheme="majorHAnsi" w:hAnsiTheme="majorHAnsi" w:cs="Arial"/>
          <w:szCs w:val="24"/>
        </w:rPr>
      </w:pPr>
    </w:p>
    <w:p w14:paraId="6F279B6D" w14:textId="77777777" w:rsidR="006C6DE6" w:rsidRPr="00FB252E" w:rsidRDefault="006C6DE6" w:rsidP="006C6DE6">
      <w:pPr>
        <w:jc w:val="both"/>
        <w:rPr>
          <w:rFonts w:asciiTheme="majorHAnsi" w:hAnsiTheme="majorHAnsi" w:cs="Arial"/>
          <w:sz w:val="24"/>
          <w:szCs w:val="24"/>
        </w:rPr>
      </w:pPr>
      <w:r w:rsidRPr="001112FF">
        <w:rPr>
          <w:rFonts w:asciiTheme="majorHAnsi" w:hAnsiTheme="majorHAnsi" w:cs="Arial"/>
          <w:sz w:val="24"/>
          <w:szCs w:val="24"/>
          <w:lang w:val="en-US"/>
        </w:rPr>
        <w:t>C</w:t>
      </w:r>
      <w:proofErr w:type="spellStart"/>
      <w:r w:rsidRPr="001112FF">
        <w:rPr>
          <w:rFonts w:asciiTheme="majorHAnsi" w:hAnsiTheme="majorHAnsi" w:cs="Arial"/>
          <w:sz w:val="24"/>
          <w:szCs w:val="24"/>
        </w:rPr>
        <w:t>правочн</w:t>
      </w:r>
      <w:r w:rsidR="00DC2C1B">
        <w:rPr>
          <w:rFonts w:asciiTheme="majorHAnsi" w:hAnsiTheme="majorHAnsi" w:cs="Arial"/>
          <w:sz w:val="24"/>
          <w:szCs w:val="24"/>
        </w:rPr>
        <w:t>ик</w:t>
      </w:r>
      <w:proofErr w:type="spellEnd"/>
      <w:r w:rsidR="00DC2C1B">
        <w:rPr>
          <w:rFonts w:asciiTheme="majorHAnsi" w:hAnsiTheme="majorHAnsi" w:cs="Arial"/>
          <w:sz w:val="24"/>
          <w:szCs w:val="24"/>
        </w:rPr>
        <w:t xml:space="preserve"> библиотекаря. СПб</w:t>
      </w:r>
      <w:r w:rsidR="00DC2C1B" w:rsidRPr="00FB252E">
        <w:rPr>
          <w:rFonts w:asciiTheme="majorHAnsi" w:hAnsiTheme="majorHAnsi" w:cs="Arial"/>
          <w:sz w:val="24"/>
          <w:szCs w:val="24"/>
        </w:rPr>
        <w:t>, 201</w:t>
      </w:r>
      <w:r w:rsidR="00A73AA1">
        <w:rPr>
          <w:rFonts w:asciiTheme="majorHAnsi" w:hAnsiTheme="majorHAnsi" w:cs="Arial"/>
          <w:sz w:val="24"/>
          <w:szCs w:val="24"/>
          <w:lang w:val="ro-RO"/>
        </w:rPr>
        <w:t>5</w:t>
      </w:r>
      <w:r w:rsidR="00DC2C1B" w:rsidRPr="00FB252E">
        <w:rPr>
          <w:rFonts w:asciiTheme="majorHAnsi" w:hAnsiTheme="majorHAnsi" w:cs="Arial"/>
          <w:sz w:val="24"/>
          <w:szCs w:val="24"/>
        </w:rPr>
        <w:t>.</w:t>
      </w:r>
      <w:r w:rsidRPr="00FB252E">
        <w:rPr>
          <w:rFonts w:asciiTheme="majorHAnsi" w:hAnsiTheme="majorHAnsi" w:cs="Arial"/>
          <w:sz w:val="24"/>
          <w:szCs w:val="24"/>
        </w:rPr>
        <w:t xml:space="preserve"> 896 </w:t>
      </w:r>
      <w:r w:rsidR="00422899" w:rsidRPr="001112FF">
        <w:rPr>
          <w:rFonts w:asciiTheme="majorHAnsi" w:hAnsiTheme="majorHAnsi" w:cs="Arial"/>
          <w:sz w:val="24"/>
          <w:szCs w:val="24"/>
          <w:lang w:val="ro-RO"/>
        </w:rPr>
        <w:t>p</w:t>
      </w:r>
      <w:r w:rsidRPr="00FB252E">
        <w:rPr>
          <w:rFonts w:asciiTheme="majorHAnsi" w:hAnsiTheme="majorHAnsi" w:cs="Arial"/>
          <w:sz w:val="24"/>
          <w:szCs w:val="24"/>
        </w:rPr>
        <w:t xml:space="preserve">. </w:t>
      </w:r>
      <w:r w:rsidRPr="00DC2C1B">
        <w:rPr>
          <w:rFonts w:asciiTheme="majorHAnsi" w:hAnsiTheme="majorHAnsi" w:cs="Arial"/>
          <w:sz w:val="24"/>
          <w:szCs w:val="24"/>
          <w:lang w:val="en-US"/>
        </w:rPr>
        <w:t>ISBN</w:t>
      </w:r>
      <w:r w:rsidRPr="00FB252E">
        <w:rPr>
          <w:rFonts w:asciiTheme="majorHAnsi" w:hAnsiTheme="majorHAnsi" w:cs="Arial"/>
          <w:sz w:val="24"/>
          <w:szCs w:val="24"/>
        </w:rPr>
        <w:t xml:space="preserve"> </w:t>
      </w:r>
      <w:r w:rsidR="00DC2C1B">
        <w:rPr>
          <w:rFonts w:asciiTheme="majorHAnsi" w:hAnsiTheme="majorHAnsi" w:cs="Arial"/>
          <w:sz w:val="24"/>
          <w:szCs w:val="24"/>
        </w:rPr>
        <w:t>978-</w:t>
      </w:r>
      <w:r w:rsidRPr="00FB252E">
        <w:rPr>
          <w:rFonts w:asciiTheme="majorHAnsi" w:hAnsiTheme="majorHAnsi" w:cs="Arial"/>
          <w:sz w:val="24"/>
          <w:szCs w:val="24"/>
        </w:rPr>
        <w:t xml:space="preserve">5-8114-0301-1. </w:t>
      </w:r>
    </w:p>
    <w:p w14:paraId="5D829F8E" w14:textId="77777777" w:rsidR="006C6DE6" w:rsidRPr="00FB252E" w:rsidRDefault="006C6DE6" w:rsidP="006C6DE6">
      <w:pPr>
        <w:pStyle w:val="BodyText2"/>
        <w:rPr>
          <w:rFonts w:asciiTheme="majorHAnsi" w:hAnsiTheme="majorHAnsi" w:cs="Arial"/>
          <w:b/>
          <w:sz w:val="24"/>
          <w:szCs w:val="24"/>
          <w:lang w:val="ru-RU"/>
        </w:rPr>
      </w:pPr>
    </w:p>
    <w:p w14:paraId="772FE745" w14:textId="77777777" w:rsidR="006C6DE6" w:rsidRPr="001112FF" w:rsidRDefault="006C6DE6" w:rsidP="006C6DE6">
      <w:pPr>
        <w:pStyle w:val="BodyText2"/>
        <w:rPr>
          <w:rFonts w:asciiTheme="majorHAnsi" w:hAnsiTheme="majorHAnsi" w:cs="Arial"/>
          <w:b/>
          <w:i/>
          <w:sz w:val="24"/>
          <w:szCs w:val="24"/>
          <w:lang w:val="ro-RO"/>
        </w:rPr>
      </w:pPr>
      <w:r w:rsidRPr="001112FF">
        <w:rPr>
          <w:rFonts w:asciiTheme="majorHAnsi" w:hAnsiTheme="majorHAnsi" w:cs="Arial"/>
          <w:b/>
          <w:i/>
          <w:sz w:val="24"/>
          <w:szCs w:val="24"/>
          <w:lang w:val="ro-RO"/>
        </w:rPr>
        <w:t>… materiale ale simpozioanelor, conferinţelor:</w:t>
      </w:r>
    </w:p>
    <w:p w14:paraId="03C8365C" w14:textId="77777777" w:rsidR="006C6DE6" w:rsidRPr="001112FF" w:rsidRDefault="006C6DE6" w:rsidP="006C6DE6">
      <w:pPr>
        <w:pStyle w:val="BodyText2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32DA174D" w14:textId="77777777" w:rsidR="006C6DE6" w:rsidRPr="001112FF" w:rsidRDefault="006C6DE6" w:rsidP="006C6DE6">
      <w:pPr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1112FF">
        <w:rPr>
          <w:rFonts w:asciiTheme="majorHAnsi" w:hAnsiTheme="majorHAnsi" w:cs="Arial"/>
          <w:sz w:val="24"/>
          <w:szCs w:val="24"/>
          <w:lang w:val="ro-RO"/>
        </w:rPr>
        <w:t>Utili</w:t>
      </w:r>
      <w:r w:rsidR="00217285">
        <w:rPr>
          <w:rFonts w:asciiTheme="majorHAnsi" w:hAnsiTheme="majorHAnsi" w:cs="Arial"/>
          <w:sz w:val="24"/>
          <w:szCs w:val="24"/>
          <w:lang w:val="ro-RO"/>
        </w:rPr>
        <w:t>zarea resurselor potenţiale ale instituţiilor</w:t>
      </w:r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 în condiţiile economiei de </w:t>
      </w:r>
      <w:proofErr w:type="spellStart"/>
      <w:r w:rsidRPr="001112FF">
        <w:rPr>
          <w:rFonts w:asciiTheme="majorHAnsi" w:hAnsiTheme="majorHAnsi" w:cs="Arial"/>
          <w:sz w:val="24"/>
          <w:szCs w:val="24"/>
          <w:lang w:val="ro-RO"/>
        </w:rPr>
        <w:t>piaţă</w:t>
      </w:r>
      <w:proofErr w:type="spellEnd"/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: </w:t>
      </w:r>
      <w:proofErr w:type="spellStart"/>
      <w:r w:rsidRPr="001112FF">
        <w:rPr>
          <w:rFonts w:asciiTheme="majorHAnsi" w:hAnsiTheme="majorHAnsi" w:cs="Arial"/>
          <w:sz w:val="24"/>
          <w:szCs w:val="24"/>
          <w:lang w:val="ro-RO"/>
        </w:rPr>
        <w:t>simp</w:t>
      </w:r>
      <w:proofErr w:type="spellEnd"/>
      <w:r w:rsidRPr="001112FF">
        <w:rPr>
          <w:rFonts w:asciiTheme="majorHAnsi" w:hAnsiTheme="majorHAnsi" w:cs="Arial"/>
          <w:sz w:val="24"/>
          <w:szCs w:val="24"/>
          <w:lang w:val="ro-RO"/>
        </w:rPr>
        <w:t>. int</w:t>
      </w:r>
      <w:r w:rsidR="00422899" w:rsidRPr="001112FF">
        <w:rPr>
          <w:rFonts w:asciiTheme="majorHAnsi" w:hAnsiTheme="majorHAnsi" w:cs="Arial"/>
          <w:sz w:val="24"/>
          <w:szCs w:val="24"/>
          <w:lang w:val="ro-RO"/>
        </w:rPr>
        <w:t>ern</w:t>
      </w:r>
      <w:r w:rsidR="00217285">
        <w:rPr>
          <w:rFonts w:asciiTheme="majorHAnsi" w:hAnsiTheme="majorHAnsi" w:cs="Arial"/>
          <w:sz w:val="24"/>
          <w:szCs w:val="24"/>
          <w:lang w:val="ro-RO"/>
        </w:rPr>
        <w:t xml:space="preserve">. </w:t>
      </w:r>
      <w:proofErr w:type="spellStart"/>
      <w:r w:rsidR="00217285">
        <w:rPr>
          <w:rFonts w:asciiTheme="majorHAnsi" w:hAnsiTheme="majorHAnsi" w:cs="Arial"/>
          <w:sz w:val="24"/>
          <w:szCs w:val="24"/>
          <w:lang w:val="ro-RO"/>
        </w:rPr>
        <w:t>şt</w:t>
      </w:r>
      <w:proofErr w:type="spellEnd"/>
      <w:r w:rsidR="00217285">
        <w:rPr>
          <w:rFonts w:asciiTheme="majorHAnsi" w:hAnsiTheme="majorHAnsi" w:cs="Arial"/>
          <w:sz w:val="24"/>
          <w:szCs w:val="24"/>
          <w:lang w:val="ro-RO"/>
        </w:rPr>
        <w:t xml:space="preserve">.-practic, </w:t>
      </w:r>
      <w:proofErr w:type="spellStart"/>
      <w:r w:rsidR="006C12C6">
        <w:rPr>
          <w:rFonts w:asciiTheme="majorHAnsi" w:hAnsiTheme="majorHAnsi" w:cs="Arial"/>
          <w:sz w:val="24"/>
          <w:szCs w:val="24"/>
          <w:lang w:val="ro-RO"/>
        </w:rPr>
        <w:t>Chişinău</w:t>
      </w:r>
      <w:proofErr w:type="spellEnd"/>
      <w:r w:rsidR="006C12C6">
        <w:rPr>
          <w:rFonts w:asciiTheme="majorHAnsi" w:hAnsiTheme="majorHAnsi" w:cs="Arial"/>
          <w:sz w:val="24"/>
          <w:szCs w:val="24"/>
          <w:lang w:val="ro-RO"/>
        </w:rPr>
        <w:t>, 29 mai 2011.</w:t>
      </w:r>
      <w:r w:rsidR="00217285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 w:rsidRPr="001112FF">
        <w:rPr>
          <w:rFonts w:asciiTheme="majorHAnsi" w:hAnsiTheme="majorHAnsi" w:cs="Arial"/>
          <w:sz w:val="24"/>
          <w:szCs w:val="24"/>
          <w:lang w:val="ro-RO"/>
        </w:rPr>
        <w:t>Ch</w:t>
      </w:r>
      <w:r w:rsidR="00A73AA1">
        <w:rPr>
          <w:rFonts w:asciiTheme="majorHAnsi" w:hAnsiTheme="majorHAnsi" w:cs="Arial"/>
          <w:sz w:val="24"/>
          <w:szCs w:val="24"/>
          <w:lang w:val="ro-RO"/>
        </w:rPr>
        <w:t>işinău</w:t>
      </w:r>
      <w:r w:rsidR="00217285">
        <w:rPr>
          <w:rFonts w:asciiTheme="majorHAnsi" w:hAnsiTheme="majorHAnsi" w:cs="Arial"/>
          <w:sz w:val="24"/>
          <w:szCs w:val="24"/>
          <w:lang w:val="ro-RO"/>
        </w:rPr>
        <w:t>, 2011</w:t>
      </w:r>
      <w:r w:rsidRPr="001112FF">
        <w:rPr>
          <w:rFonts w:asciiTheme="majorHAnsi" w:hAnsiTheme="majorHAnsi" w:cs="Arial"/>
          <w:sz w:val="24"/>
          <w:szCs w:val="24"/>
          <w:lang w:val="ro-RO"/>
        </w:rPr>
        <w:t>. 301 p.</w:t>
      </w:r>
      <w:r w:rsidR="00217285">
        <w:rPr>
          <w:rFonts w:asciiTheme="majorHAnsi" w:hAnsiTheme="majorHAnsi" w:cs="Arial"/>
          <w:sz w:val="24"/>
          <w:szCs w:val="24"/>
          <w:lang w:val="ro-RO"/>
        </w:rPr>
        <w:t xml:space="preserve"> ISBN 978-9975-930-7-8.</w:t>
      </w:r>
    </w:p>
    <w:p w14:paraId="73BCC16E" w14:textId="77777777" w:rsidR="006C6DE6" w:rsidRPr="001112FF" w:rsidRDefault="006C6DE6" w:rsidP="006C6DE6">
      <w:pPr>
        <w:pStyle w:val="Heading1"/>
        <w:jc w:val="both"/>
        <w:rPr>
          <w:rFonts w:asciiTheme="majorHAnsi" w:hAnsiTheme="majorHAnsi" w:cs="Arial"/>
          <w:color w:val="auto"/>
          <w:szCs w:val="24"/>
        </w:rPr>
      </w:pPr>
    </w:p>
    <w:p w14:paraId="2B559EB6" w14:textId="77777777" w:rsidR="006C6DE6" w:rsidRPr="001112FF" w:rsidRDefault="006C6DE6" w:rsidP="006C6DE6">
      <w:pPr>
        <w:pStyle w:val="Heading1"/>
        <w:jc w:val="both"/>
        <w:rPr>
          <w:rFonts w:asciiTheme="majorHAnsi" w:hAnsiTheme="majorHAnsi" w:cs="Arial"/>
          <w:b w:val="0"/>
          <w:color w:val="auto"/>
          <w:szCs w:val="24"/>
        </w:rPr>
      </w:pPr>
      <w:r w:rsidRPr="001112FF">
        <w:rPr>
          <w:rFonts w:asciiTheme="majorHAnsi" w:hAnsiTheme="majorHAnsi" w:cs="Arial"/>
          <w:b w:val="0"/>
          <w:color w:val="auto"/>
          <w:szCs w:val="24"/>
        </w:rPr>
        <w:t>Probleme actuale în domeniul îmbunătăţirilor funciare, cadastrului şi a organizării teritoriului: lucr</w:t>
      </w:r>
      <w:r w:rsidR="00422899" w:rsidRPr="001112FF">
        <w:rPr>
          <w:rFonts w:asciiTheme="majorHAnsi" w:hAnsiTheme="majorHAnsi" w:cs="Arial"/>
          <w:b w:val="0"/>
          <w:color w:val="auto"/>
          <w:szCs w:val="24"/>
        </w:rPr>
        <w:t>ările</w:t>
      </w:r>
      <w:r w:rsidRPr="001112FF">
        <w:rPr>
          <w:rFonts w:asciiTheme="majorHAnsi" w:hAnsiTheme="majorHAnsi" w:cs="Arial"/>
          <w:b w:val="0"/>
          <w:color w:val="auto"/>
          <w:szCs w:val="24"/>
        </w:rPr>
        <w:t xml:space="preserve"> şt. ale conf. int</w:t>
      </w:r>
      <w:r w:rsidR="00422899" w:rsidRPr="001112FF">
        <w:rPr>
          <w:rFonts w:asciiTheme="majorHAnsi" w:hAnsiTheme="majorHAnsi" w:cs="Arial"/>
          <w:b w:val="0"/>
          <w:color w:val="auto"/>
          <w:szCs w:val="24"/>
        </w:rPr>
        <w:t>ern</w:t>
      </w:r>
      <w:r w:rsidR="006C12C6">
        <w:rPr>
          <w:rFonts w:asciiTheme="majorHAnsi" w:hAnsiTheme="majorHAnsi" w:cs="Arial"/>
          <w:b w:val="0"/>
          <w:color w:val="auto"/>
          <w:szCs w:val="24"/>
        </w:rPr>
        <w:t xml:space="preserve">., Chişinău, </w:t>
      </w:r>
      <w:r w:rsidRPr="001112FF">
        <w:rPr>
          <w:rFonts w:asciiTheme="majorHAnsi" w:hAnsiTheme="majorHAnsi" w:cs="Arial"/>
          <w:b w:val="0"/>
          <w:color w:val="auto"/>
          <w:szCs w:val="24"/>
        </w:rPr>
        <w:t>27 oct</w:t>
      </w:r>
      <w:r w:rsidR="00422899" w:rsidRPr="001112FF">
        <w:rPr>
          <w:rFonts w:asciiTheme="majorHAnsi" w:hAnsiTheme="majorHAnsi" w:cs="Arial"/>
          <w:b w:val="0"/>
          <w:color w:val="auto"/>
          <w:szCs w:val="24"/>
        </w:rPr>
        <w:t>.</w:t>
      </w:r>
      <w:r w:rsidRPr="001112FF">
        <w:rPr>
          <w:rFonts w:asciiTheme="majorHAnsi" w:hAnsiTheme="majorHAnsi" w:cs="Arial"/>
          <w:b w:val="0"/>
          <w:color w:val="auto"/>
          <w:szCs w:val="24"/>
        </w:rPr>
        <w:t xml:space="preserve"> 20</w:t>
      </w:r>
      <w:r w:rsidR="00A73AA1">
        <w:rPr>
          <w:rFonts w:asciiTheme="majorHAnsi" w:hAnsiTheme="majorHAnsi" w:cs="Arial"/>
          <w:b w:val="0"/>
          <w:color w:val="auto"/>
          <w:szCs w:val="24"/>
        </w:rPr>
        <w:t>14</w:t>
      </w:r>
      <w:r w:rsidR="006C12C6">
        <w:rPr>
          <w:rFonts w:asciiTheme="majorHAnsi" w:hAnsiTheme="majorHAnsi" w:cs="Arial"/>
          <w:b w:val="0"/>
          <w:color w:val="auto"/>
          <w:szCs w:val="24"/>
        </w:rPr>
        <w:t xml:space="preserve">. </w:t>
      </w:r>
      <w:r w:rsidR="00422899" w:rsidRPr="001112FF">
        <w:rPr>
          <w:rFonts w:asciiTheme="majorHAnsi" w:hAnsiTheme="majorHAnsi" w:cs="Arial"/>
          <w:b w:val="0"/>
          <w:color w:val="auto"/>
          <w:szCs w:val="24"/>
        </w:rPr>
        <w:t>Ch</w:t>
      </w:r>
      <w:r w:rsidR="00A73AA1">
        <w:rPr>
          <w:rFonts w:asciiTheme="majorHAnsi" w:hAnsiTheme="majorHAnsi" w:cs="Arial"/>
          <w:b w:val="0"/>
          <w:color w:val="auto"/>
          <w:szCs w:val="24"/>
        </w:rPr>
        <w:t>işinău</w:t>
      </w:r>
      <w:r w:rsidR="00422899" w:rsidRPr="001112FF">
        <w:rPr>
          <w:rFonts w:asciiTheme="majorHAnsi" w:hAnsiTheme="majorHAnsi" w:cs="Arial"/>
          <w:b w:val="0"/>
          <w:color w:val="auto"/>
          <w:szCs w:val="24"/>
        </w:rPr>
        <w:t>, 20</w:t>
      </w:r>
      <w:r w:rsidR="00A73AA1">
        <w:rPr>
          <w:rFonts w:asciiTheme="majorHAnsi" w:hAnsiTheme="majorHAnsi" w:cs="Arial"/>
          <w:b w:val="0"/>
          <w:color w:val="auto"/>
          <w:szCs w:val="24"/>
        </w:rPr>
        <w:t>15</w:t>
      </w:r>
      <w:r w:rsidRPr="001112FF">
        <w:rPr>
          <w:rFonts w:asciiTheme="majorHAnsi" w:hAnsiTheme="majorHAnsi" w:cs="Arial"/>
          <w:b w:val="0"/>
          <w:color w:val="auto"/>
          <w:szCs w:val="24"/>
        </w:rPr>
        <w:t>. 215 p</w:t>
      </w:r>
      <w:r w:rsidR="00422899" w:rsidRPr="001112FF">
        <w:rPr>
          <w:rFonts w:asciiTheme="majorHAnsi" w:hAnsiTheme="majorHAnsi" w:cs="Arial"/>
          <w:b w:val="0"/>
          <w:color w:val="auto"/>
          <w:szCs w:val="24"/>
        </w:rPr>
        <w:t>. ISBN 978-9975-654-34-9.</w:t>
      </w:r>
    </w:p>
    <w:p w14:paraId="0EB66870" w14:textId="77777777" w:rsidR="006C6DE6" w:rsidRPr="000B1682" w:rsidRDefault="006C6DE6" w:rsidP="006C6DE6">
      <w:pPr>
        <w:pStyle w:val="Heading1"/>
        <w:jc w:val="both"/>
        <w:rPr>
          <w:rFonts w:asciiTheme="majorHAnsi" w:hAnsiTheme="majorHAnsi" w:cs="Arial"/>
          <w:b w:val="0"/>
          <w:color w:val="FF0000"/>
          <w:szCs w:val="24"/>
        </w:rPr>
      </w:pPr>
    </w:p>
    <w:p w14:paraId="06D14CA2" w14:textId="77777777" w:rsidR="006C6DE6" w:rsidRPr="000B1682" w:rsidRDefault="000B1682" w:rsidP="006C6DE6">
      <w:pPr>
        <w:pStyle w:val="Heading1"/>
        <w:jc w:val="left"/>
        <w:rPr>
          <w:rFonts w:asciiTheme="majorHAnsi" w:hAnsiTheme="majorHAnsi" w:cs="Arial"/>
          <w:color w:val="FF0000"/>
          <w:szCs w:val="24"/>
        </w:rPr>
      </w:pPr>
      <w:r>
        <w:rPr>
          <w:rFonts w:asciiTheme="majorHAnsi" w:hAnsiTheme="majorHAnsi" w:cs="Arial"/>
          <w:color w:val="FF0000"/>
          <w:szCs w:val="24"/>
        </w:rPr>
        <w:t>AUTOREFERATE, TEZE</w:t>
      </w:r>
    </w:p>
    <w:p w14:paraId="2675A251" w14:textId="77777777" w:rsidR="006C6DE6" w:rsidRPr="001112FF" w:rsidRDefault="006C6DE6" w:rsidP="006C6DE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ro-RO"/>
        </w:rPr>
      </w:pPr>
    </w:p>
    <w:p w14:paraId="09E0D180" w14:textId="77777777" w:rsidR="00A96B4A" w:rsidRPr="008C4797" w:rsidRDefault="00A96B4A" w:rsidP="00A96B4A">
      <w:pPr>
        <w:shd w:val="clear" w:color="auto" w:fill="FFFFFF"/>
        <w:spacing w:after="0"/>
        <w:ind w:right="14"/>
        <w:jc w:val="both"/>
        <w:rPr>
          <w:rFonts w:ascii="Cambria" w:hAnsi="Cambria"/>
          <w:lang w:val="ro-RO"/>
        </w:rPr>
      </w:pPr>
      <w:r w:rsidRPr="008C4797">
        <w:rPr>
          <w:rFonts w:ascii="Cambria" w:hAnsi="Cambria"/>
          <w:sz w:val="24"/>
          <w:szCs w:val="24"/>
          <w:lang w:val="ro-RO"/>
        </w:rPr>
        <w:t xml:space="preserve">BORZIAC, Ilie. Paleoliticul superior din </w:t>
      </w:r>
      <w:proofErr w:type="spellStart"/>
      <w:r w:rsidRPr="008C4797">
        <w:rPr>
          <w:rFonts w:ascii="Cambria" w:hAnsi="Cambria"/>
          <w:sz w:val="24"/>
          <w:szCs w:val="24"/>
          <w:lang w:val="ro-RO"/>
        </w:rPr>
        <w:t>spaţiul</w:t>
      </w:r>
      <w:proofErr w:type="spellEnd"/>
      <w:r w:rsidRPr="008C4797">
        <w:rPr>
          <w:rFonts w:ascii="Cambria" w:hAnsi="Cambria"/>
          <w:sz w:val="24"/>
          <w:szCs w:val="24"/>
          <w:lang w:val="ro-RO"/>
        </w:rPr>
        <w:t xml:space="preserve"> carpato-nistrean: </w:t>
      </w:r>
      <w:r w:rsidRPr="008C4797">
        <w:rPr>
          <w:rFonts w:ascii="Cambria" w:eastAsia="Times New Roman" w:hAnsi="Cambria"/>
          <w:sz w:val="24"/>
          <w:szCs w:val="24"/>
          <w:lang w:val="ro-RO"/>
        </w:rPr>
        <w:t>(</w:t>
      </w:r>
      <w:proofErr w:type="spellStart"/>
      <w:r w:rsidRPr="008C4797">
        <w:rPr>
          <w:rFonts w:ascii="Cambria" w:eastAsia="Times New Roman" w:hAnsi="Cambria"/>
          <w:sz w:val="24"/>
          <w:szCs w:val="24"/>
          <w:lang w:val="ro-RO"/>
        </w:rPr>
        <w:t>cronostratigrafie</w:t>
      </w:r>
      <w:proofErr w:type="spellEnd"/>
      <w:r w:rsidRPr="008C4797">
        <w:rPr>
          <w:rFonts w:ascii="Cambria" w:eastAsia="Times New Roman" w:hAnsi="Cambria"/>
          <w:sz w:val="24"/>
          <w:szCs w:val="24"/>
          <w:lang w:val="ro-RO"/>
        </w:rPr>
        <w:t xml:space="preserve">, cronologie </w:t>
      </w:r>
      <w:proofErr w:type="spellStart"/>
      <w:r w:rsidRPr="008C4797">
        <w:rPr>
          <w:rFonts w:ascii="Cambria" w:eastAsia="Times New Roman" w:hAnsi="Cambria"/>
          <w:sz w:val="24"/>
          <w:szCs w:val="24"/>
          <w:lang w:val="ro-RO"/>
        </w:rPr>
        <w:t>şi</w:t>
      </w:r>
      <w:proofErr w:type="spellEnd"/>
      <w:r w:rsidRPr="008C4797">
        <w:rPr>
          <w:rFonts w:ascii="Cambria" w:eastAsia="Times New Roman" w:hAnsi="Cambria"/>
          <w:sz w:val="24"/>
          <w:szCs w:val="24"/>
          <w:lang w:val="ro-RO"/>
        </w:rPr>
        <w:t xml:space="preserve"> periodizare culturală): </w:t>
      </w:r>
      <w:proofErr w:type="spellStart"/>
      <w:r w:rsidRPr="008C4797">
        <w:rPr>
          <w:rFonts w:ascii="Cambria" w:eastAsia="Times New Roman" w:hAnsi="Cambria"/>
          <w:sz w:val="24"/>
          <w:szCs w:val="24"/>
          <w:lang w:val="ro-RO"/>
        </w:rPr>
        <w:t>autoref</w:t>
      </w:r>
      <w:proofErr w:type="spellEnd"/>
      <w:r w:rsidRPr="008C4797">
        <w:rPr>
          <w:rFonts w:ascii="Cambria" w:eastAsia="Times New Roman" w:hAnsi="Cambria"/>
          <w:sz w:val="24"/>
          <w:szCs w:val="24"/>
          <w:lang w:val="ro-RO"/>
        </w:rPr>
        <w:t xml:space="preserve">. </w:t>
      </w:r>
      <w:proofErr w:type="spellStart"/>
      <w:r w:rsidRPr="008C4797">
        <w:rPr>
          <w:rFonts w:ascii="Cambria" w:eastAsia="Times New Roman" w:hAnsi="Cambria"/>
          <w:sz w:val="24"/>
          <w:szCs w:val="24"/>
          <w:lang w:val="ro-RO"/>
        </w:rPr>
        <w:t>tz</w:t>
      </w:r>
      <w:proofErr w:type="spellEnd"/>
      <w:r w:rsidRPr="008C4797">
        <w:rPr>
          <w:rFonts w:ascii="Cambria" w:eastAsia="Times New Roman" w:hAnsi="Cambria"/>
          <w:sz w:val="24"/>
          <w:szCs w:val="24"/>
          <w:lang w:val="ro-RO"/>
        </w:rPr>
        <w:t xml:space="preserve">. </w:t>
      </w:r>
      <w:r>
        <w:rPr>
          <w:rFonts w:ascii="Cambria" w:eastAsia="Times New Roman" w:hAnsi="Cambria"/>
          <w:sz w:val="24"/>
          <w:szCs w:val="24"/>
          <w:lang w:val="ro-RO"/>
        </w:rPr>
        <w:t xml:space="preserve">… </w:t>
      </w:r>
      <w:r w:rsidRPr="008C4797">
        <w:rPr>
          <w:rFonts w:ascii="Cambria" w:eastAsia="Times New Roman" w:hAnsi="Cambria"/>
          <w:sz w:val="24"/>
          <w:szCs w:val="24"/>
          <w:lang w:val="ro-RO"/>
        </w:rPr>
        <w:t xml:space="preserve">doct. </w:t>
      </w:r>
      <w:proofErr w:type="spellStart"/>
      <w:r w:rsidRPr="008C4797">
        <w:rPr>
          <w:rFonts w:ascii="Cambria" w:eastAsia="Times New Roman" w:hAnsi="Cambria"/>
          <w:sz w:val="24"/>
          <w:szCs w:val="24"/>
          <w:lang w:val="ro-RO"/>
        </w:rPr>
        <w:t>hab</w:t>
      </w:r>
      <w:proofErr w:type="spellEnd"/>
      <w:r w:rsidRPr="008C4797">
        <w:rPr>
          <w:rFonts w:ascii="Cambria" w:eastAsia="Times New Roman" w:hAnsi="Cambria"/>
          <w:sz w:val="24"/>
          <w:szCs w:val="24"/>
          <w:lang w:val="ro-RO"/>
        </w:rPr>
        <w:t xml:space="preserve">. în ştiinţe ist. </w:t>
      </w:r>
      <w:r>
        <w:rPr>
          <w:rFonts w:ascii="Cambria" w:eastAsia="Times New Roman" w:hAnsi="Cambria"/>
          <w:sz w:val="24"/>
          <w:szCs w:val="24"/>
          <w:lang w:val="ro-RO"/>
        </w:rPr>
        <w:t xml:space="preserve"> Ch</w:t>
      </w:r>
      <w:r w:rsidR="00A73AA1">
        <w:rPr>
          <w:rFonts w:ascii="Cambria" w:eastAsia="Times New Roman" w:hAnsi="Cambria"/>
          <w:sz w:val="24"/>
          <w:szCs w:val="24"/>
          <w:lang w:val="ro-RO"/>
        </w:rPr>
        <w:t>işinău,</w:t>
      </w:r>
      <w:r>
        <w:rPr>
          <w:rFonts w:ascii="Cambria" w:eastAsia="Times New Roman" w:hAnsi="Cambria"/>
          <w:sz w:val="24"/>
          <w:szCs w:val="24"/>
          <w:lang w:val="ro-RO"/>
        </w:rPr>
        <w:t xml:space="preserve"> 2008. </w:t>
      </w:r>
      <w:r w:rsidRPr="008C4797">
        <w:rPr>
          <w:rFonts w:ascii="Cambria" w:eastAsia="Times New Roman" w:hAnsi="Cambria"/>
          <w:sz w:val="24"/>
          <w:szCs w:val="24"/>
          <w:lang w:val="ro-RO"/>
        </w:rPr>
        <w:t>53 p.</w:t>
      </w:r>
    </w:p>
    <w:p w14:paraId="10D1C756" w14:textId="77777777" w:rsidR="00A96B4A" w:rsidRDefault="00A96B4A" w:rsidP="006C6DE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ro-RO"/>
        </w:rPr>
      </w:pPr>
    </w:p>
    <w:p w14:paraId="5AD8EBAF" w14:textId="77777777" w:rsidR="006C6DE6" w:rsidRPr="001112FF" w:rsidRDefault="006C6DE6" w:rsidP="006C6DE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SAVA, P. Productivitatea agrişului în funcţie de soi şi </w:t>
      </w:r>
      <w:proofErr w:type="spellStart"/>
      <w:r w:rsidRPr="001112FF">
        <w:rPr>
          <w:rFonts w:asciiTheme="majorHAnsi" w:hAnsiTheme="majorHAnsi" w:cs="Arial"/>
          <w:sz w:val="24"/>
          <w:szCs w:val="24"/>
          <w:lang w:val="ro-RO"/>
        </w:rPr>
        <w:t>distanţa</w:t>
      </w:r>
      <w:proofErr w:type="spellEnd"/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 de plant</w:t>
      </w:r>
      <w:r w:rsidR="00C97246">
        <w:rPr>
          <w:rFonts w:asciiTheme="majorHAnsi" w:hAnsiTheme="majorHAnsi" w:cs="Arial"/>
          <w:sz w:val="24"/>
          <w:szCs w:val="24"/>
          <w:lang w:val="ro-RO"/>
        </w:rPr>
        <w:t xml:space="preserve">are: </w:t>
      </w:r>
      <w:proofErr w:type="spellStart"/>
      <w:r w:rsidR="00C97246">
        <w:rPr>
          <w:rFonts w:asciiTheme="majorHAnsi" w:hAnsiTheme="majorHAnsi" w:cs="Arial"/>
          <w:sz w:val="24"/>
          <w:szCs w:val="24"/>
          <w:lang w:val="ro-RO"/>
        </w:rPr>
        <w:t>autoref</w:t>
      </w:r>
      <w:proofErr w:type="spellEnd"/>
      <w:r w:rsidR="00C97246">
        <w:rPr>
          <w:rFonts w:asciiTheme="majorHAnsi" w:hAnsiTheme="majorHAnsi" w:cs="Arial"/>
          <w:sz w:val="24"/>
          <w:szCs w:val="24"/>
          <w:lang w:val="ro-RO"/>
        </w:rPr>
        <w:t xml:space="preserve">. </w:t>
      </w:r>
      <w:proofErr w:type="spellStart"/>
      <w:r w:rsidR="00C97246">
        <w:rPr>
          <w:rFonts w:asciiTheme="majorHAnsi" w:hAnsiTheme="majorHAnsi" w:cs="Arial"/>
          <w:sz w:val="24"/>
          <w:szCs w:val="24"/>
          <w:lang w:val="ro-RO"/>
        </w:rPr>
        <w:t>tz</w:t>
      </w:r>
      <w:proofErr w:type="spellEnd"/>
      <w:r w:rsidR="00C97246">
        <w:rPr>
          <w:rFonts w:asciiTheme="majorHAnsi" w:hAnsiTheme="majorHAnsi" w:cs="Arial"/>
          <w:sz w:val="24"/>
          <w:szCs w:val="24"/>
          <w:lang w:val="ro-RO"/>
        </w:rPr>
        <w:t>. … doct. în ştiinţe</w:t>
      </w:r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 agricole. Ch</w:t>
      </w:r>
      <w:r w:rsidR="00A73AA1">
        <w:rPr>
          <w:rFonts w:asciiTheme="majorHAnsi" w:hAnsiTheme="majorHAnsi" w:cs="Arial"/>
          <w:sz w:val="24"/>
          <w:szCs w:val="24"/>
          <w:lang w:val="ro-RO"/>
        </w:rPr>
        <w:t>işinău</w:t>
      </w:r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, 2003. 21 p.  </w:t>
      </w:r>
    </w:p>
    <w:p w14:paraId="4ED67051" w14:textId="77777777" w:rsidR="00422899" w:rsidRPr="001112FF" w:rsidRDefault="00422899" w:rsidP="006C6DE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ro-RO"/>
        </w:rPr>
      </w:pPr>
    </w:p>
    <w:p w14:paraId="139FA1CE" w14:textId="77777777" w:rsidR="006C6DE6" w:rsidRPr="001112FF" w:rsidRDefault="006C6DE6" w:rsidP="006C6DE6">
      <w:pPr>
        <w:pStyle w:val="BodyText"/>
        <w:jc w:val="both"/>
        <w:rPr>
          <w:rFonts w:asciiTheme="majorHAnsi" w:hAnsiTheme="majorHAnsi" w:cs="Arial"/>
          <w:szCs w:val="24"/>
        </w:rPr>
      </w:pPr>
      <w:r w:rsidRPr="001112FF">
        <w:rPr>
          <w:rFonts w:asciiTheme="majorHAnsi" w:hAnsiTheme="majorHAnsi" w:cs="Arial"/>
          <w:szCs w:val="24"/>
        </w:rPr>
        <w:t>ВИШНЯКОВ, И. В.</w:t>
      </w:r>
      <w:r w:rsidRPr="001112FF">
        <w:rPr>
          <w:rFonts w:asciiTheme="majorHAnsi" w:hAnsiTheme="majorHAnsi" w:cs="Arial"/>
          <w:szCs w:val="24"/>
          <w:lang w:val="ru-RU"/>
        </w:rPr>
        <w:t xml:space="preserve"> Модели и методы оценки коммерческих банков в условиях неопределенности</w:t>
      </w:r>
      <w:r w:rsidRPr="001112FF">
        <w:rPr>
          <w:rFonts w:asciiTheme="majorHAnsi" w:hAnsiTheme="majorHAnsi" w:cs="Arial"/>
          <w:szCs w:val="24"/>
        </w:rPr>
        <w:t>:</w:t>
      </w:r>
      <w:r w:rsidRPr="001112FF">
        <w:rPr>
          <w:rFonts w:asciiTheme="majorHAnsi" w:hAnsiTheme="majorHAnsi" w:cs="Arial"/>
          <w:szCs w:val="24"/>
          <w:lang w:val="ru-RU"/>
        </w:rPr>
        <w:t xml:space="preserve"> </w:t>
      </w:r>
      <w:proofErr w:type="spellStart"/>
      <w:r w:rsidRPr="001112FF">
        <w:rPr>
          <w:rFonts w:asciiTheme="majorHAnsi" w:hAnsiTheme="majorHAnsi" w:cs="Arial"/>
          <w:szCs w:val="24"/>
          <w:lang w:val="ru-RU"/>
        </w:rPr>
        <w:t>дисс</w:t>
      </w:r>
      <w:proofErr w:type="spellEnd"/>
      <w:r w:rsidRPr="001112FF">
        <w:rPr>
          <w:rFonts w:asciiTheme="majorHAnsi" w:hAnsiTheme="majorHAnsi" w:cs="Arial"/>
          <w:szCs w:val="24"/>
          <w:lang w:val="ru-RU"/>
        </w:rPr>
        <w:t xml:space="preserve">. … канд. экон. наук. </w:t>
      </w:r>
      <w:r w:rsidRPr="001112FF">
        <w:rPr>
          <w:rFonts w:asciiTheme="majorHAnsi" w:hAnsiTheme="majorHAnsi" w:cs="Arial"/>
          <w:szCs w:val="24"/>
        </w:rPr>
        <w:t>M</w:t>
      </w:r>
      <w:proofErr w:type="spellStart"/>
      <w:r w:rsidR="00A73AA1">
        <w:rPr>
          <w:rFonts w:asciiTheme="majorHAnsi" w:hAnsiTheme="majorHAnsi" w:cs="Arial"/>
          <w:szCs w:val="24"/>
          <w:lang w:val="ru-RU"/>
        </w:rPr>
        <w:t>осква</w:t>
      </w:r>
      <w:proofErr w:type="spellEnd"/>
      <w:r w:rsidRPr="001112FF">
        <w:rPr>
          <w:rFonts w:asciiTheme="majorHAnsi" w:hAnsiTheme="majorHAnsi" w:cs="Arial"/>
          <w:szCs w:val="24"/>
        </w:rPr>
        <w:t xml:space="preserve">, 2002. 234 </w:t>
      </w:r>
      <w:r w:rsidR="00305DC3">
        <w:rPr>
          <w:rFonts w:asciiTheme="majorHAnsi" w:hAnsiTheme="majorHAnsi" w:cs="Arial"/>
          <w:szCs w:val="24"/>
        </w:rPr>
        <w:t>p</w:t>
      </w:r>
      <w:r w:rsidRPr="001112FF">
        <w:rPr>
          <w:rFonts w:asciiTheme="majorHAnsi" w:hAnsiTheme="majorHAnsi" w:cs="Arial"/>
          <w:szCs w:val="24"/>
        </w:rPr>
        <w:t>.</w:t>
      </w:r>
    </w:p>
    <w:p w14:paraId="77C38F8C" w14:textId="2466DCF1" w:rsidR="00E06E0D" w:rsidRDefault="00E06E0D">
      <w:pPr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 w:cs="Arial"/>
          <w:sz w:val="24"/>
          <w:szCs w:val="24"/>
          <w:lang w:val="en-US"/>
        </w:rPr>
        <w:br w:type="page"/>
      </w:r>
    </w:p>
    <w:p w14:paraId="1936DB26" w14:textId="77777777" w:rsidR="00E06E0D" w:rsidRPr="001112FF" w:rsidRDefault="00E06E0D" w:rsidP="006C6DE6">
      <w:pPr>
        <w:jc w:val="both"/>
        <w:rPr>
          <w:rFonts w:asciiTheme="majorHAnsi" w:hAnsiTheme="majorHAnsi" w:cs="Arial"/>
          <w:sz w:val="24"/>
          <w:szCs w:val="24"/>
          <w:lang w:val="en-US"/>
        </w:rPr>
      </w:pPr>
    </w:p>
    <w:p w14:paraId="52C581FE" w14:textId="77777777" w:rsidR="006C6DE6" w:rsidRPr="000B1682" w:rsidRDefault="006C6DE6" w:rsidP="006C6DE6">
      <w:pPr>
        <w:pStyle w:val="Heading2"/>
        <w:ind w:firstLine="0"/>
        <w:jc w:val="left"/>
        <w:rPr>
          <w:rFonts w:asciiTheme="majorHAnsi" w:hAnsiTheme="majorHAnsi" w:cs="Arial"/>
          <w:color w:val="FF0000"/>
          <w:szCs w:val="24"/>
        </w:rPr>
      </w:pPr>
      <w:r w:rsidRPr="000B1682">
        <w:rPr>
          <w:rFonts w:asciiTheme="majorHAnsi" w:hAnsiTheme="majorHAnsi" w:cs="Arial"/>
          <w:color w:val="FF0000"/>
          <w:szCs w:val="24"/>
        </w:rPr>
        <w:t>CONTRIBUŢII</w:t>
      </w:r>
      <w:r w:rsidR="00422899" w:rsidRPr="000B1682">
        <w:rPr>
          <w:rFonts w:asciiTheme="majorHAnsi" w:hAnsiTheme="majorHAnsi" w:cs="Arial"/>
          <w:color w:val="FF0000"/>
          <w:szCs w:val="24"/>
        </w:rPr>
        <w:t xml:space="preserve"> (referinţe bibliografice pentru părţi componente)</w:t>
      </w:r>
    </w:p>
    <w:p w14:paraId="7E18CEE7" w14:textId="77777777" w:rsidR="006C6DE6" w:rsidRPr="001112FF" w:rsidRDefault="006C6DE6" w:rsidP="006C6DE6">
      <w:pPr>
        <w:pStyle w:val="P"/>
        <w:ind w:firstLine="0"/>
        <w:jc w:val="center"/>
        <w:rPr>
          <w:rFonts w:asciiTheme="majorHAnsi" w:hAnsiTheme="majorHAnsi" w:cs="Arial"/>
          <w:b/>
          <w:i/>
          <w:sz w:val="24"/>
          <w:szCs w:val="24"/>
          <w:lang w:val="ro-RO"/>
        </w:rPr>
      </w:pPr>
      <w:r w:rsidRPr="001112FF">
        <w:rPr>
          <w:rFonts w:asciiTheme="majorHAnsi" w:hAnsiTheme="majorHAnsi" w:cs="Arial"/>
          <w:b/>
          <w:i/>
          <w:sz w:val="24"/>
          <w:szCs w:val="24"/>
          <w:lang w:val="ro-RO"/>
        </w:rPr>
        <w:t>…din publicaţii oficiale:</w:t>
      </w:r>
    </w:p>
    <w:p w14:paraId="18C667C3" w14:textId="77777777" w:rsidR="006C6DE6" w:rsidRPr="001112FF" w:rsidRDefault="006C6DE6" w:rsidP="006C6DE6">
      <w:pPr>
        <w:pStyle w:val="P"/>
        <w:ind w:firstLine="0"/>
        <w:rPr>
          <w:rFonts w:asciiTheme="majorHAnsi" w:hAnsiTheme="majorHAnsi" w:cs="Arial"/>
          <w:sz w:val="24"/>
          <w:szCs w:val="24"/>
          <w:lang w:val="ro-RO"/>
        </w:rPr>
      </w:pPr>
      <w:r w:rsidRPr="001112FF">
        <w:rPr>
          <w:rFonts w:asciiTheme="majorHAnsi" w:hAnsiTheme="majorHAnsi" w:cs="Arial"/>
          <w:sz w:val="24"/>
          <w:szCs w:val="24"/>
          <w:lang w:val="ro-RO"/>
        </w:rPr>
        <w:t>Lege privind dreptul de autor şi drepturile conexe: nr.</w:t>
      </w:r>
      <w:r w:rsidR="00871D89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 w:rsidRPr="001112FF">
        <w:rPr>
          <w:rFonts w:asciiTheme="majorHAnsi" w:hAnsiTheme="majorHAnsi" w:cs="Arial"/>
          <w:sz w:val="24"/>
          <w:szCs w:val="24"/>
          <w:lang w:val="ro-RO"/>
        </w:rPr>
        <w:t>293-XIII din 23.11.1994. In: Monitoru</w:t>
      </w:r>
      <w:r w:rsidR="005A6D63" w:rsidRPr="001112FF">
        <w:rPr>
          <w:rFonts w:asciiTheme="majorHAnsi" w:hAnsiTheme="majorHAnsi" w:cs="Arial"/>
          <w:sz w:val="24"/>
          <w:szCs w:val="24"/>
          <w:lang w:val="ro-RO"/>
        </w:rPr>
        <w:t>l Oficial al Republicii Moldova.</w:t>
      </w:r>
      <w:r w:rsidR="00216EB6" w:rsidRPr="001112FF">
        <w:rPr>
          <w:rFonts w:asciiTheme="majorHAnsi" w:hAnsiTheme="majorHAnsi" w:cs="Arial"/>
          <w:sz w:val="24"/>
          <w:szCs w:val="24"/>
          <w:lang w:val="ro-RO"/>
        </w:rPr>
        <w:t xml:space="preserve"> 1995, nr</w:t>
      </w:r>
      <w:r w:rsidR="00FB33D9">
        <w:rPr>
          <w:rFonts w:asciiTheme="majorHAnsi" w:hAnsiTheme="majorHAnsi" w:cs="Arial"/>
          <w:sz w:val="24"/>
          <w:szCs w:val="24"/>
          <w:lang w:val="ro-RO"/>
        </w:rPr>
        <w:t>.</w:t>
      </w:r>
      <w:r w:rsidRPr="001112FF">
        <w:rPr>
          <w:rFonts w:asciiTheme="majorHAnsi" w:hAnsiTheme="majorHAnsi" w:cs="Arial"/>
          <w:sz w:val="24"/>
          <w:szCs w:val="24"/>
          <w:lang w:val="ro-RO"/>
        </w:rPr>
        <w:t xml:space="preserve"> 13, p</w:t>
      </w:r>
      <w:r w:rsidR="00A96B4A">
        <w:rPr>
          <w:rFonts w:asciiTheme="majorHAnsi" w:hAnsiTheme="majorHAnsi" w:cs="Arial"/>
          <w:sz w:val="24"/>
          <w:szCs w:val="24"/>
          <w:lang w:val="ro-RO"/>
        </w:rPr>
        <w:t>p</w:t>
      </w:r>
      <w:r w:rsidRPr="001112FF">
        <w:rPr>
          <w:rFonts w:asciiTheme="majorHAnsi" w:hAnsiTheme="majorHAnsi" w:cs="Arial"/>
          <w:sz w:val="24"/>
          <w:szCs w:val="24"/>
          <w:lang w:val="ro-RO"/>
        </w:rPr>
        <w:t>. 15-25.</w:t>
      </w:r>
    </w:p>
    <w:p w14:paraId="0E87506D" w14:textId="77777777" w:rsidR="006C6DE6" w:rsidRPr="001112FF" w:rsidRDefault="006C6DE6" w:rsidP="006C6DE6">
      <w:pPr>
        <w:pStyle w:val="P"/>
        <w:ind w:firstLine="0"/>
        <w:rPr>
          <w:rFonts w:asciiTheme="majorHAnsi" w:hAnsiTheme="majorHAnsi" w:cs="Arial"/>
          <w:sz w:val="24"/>
          <w:szCs w:val="24"/>
          <w:lang w:val="ro-RO"/>
        </w:rPr>
      </w:pPr>
      <w:r w:rsidRPr="001112FF">
        <w:rPr>
          <w:rFonts w:asciiTheme="majorHAnsi" w:hAnsiTheme="majorHAnsi" w:cs="Arial"/>
          <w:sz w:val="24"/>
          <w:szCs w:val="24"/>
          <w:lang w:val="ro-RO"/>
        </w:rPr>
        <w:t>Hotărârea Guvernului Republicii Moldova cu privire la aprobarea Nomenclatorului lucrărilor sezoniere: nr. 1273 din 19.11.2004. In: Monitoru</w:t>
      </w:r>
      <w:r w:rsidR="00216EB6" w:rsidRPr="001112FF">
        <w:rPr>
          <w:rFonts w:asciiTheme="majorHAnsi" w:hAnsiTheme="majorHAnsi" w:cs="Arial"/>
          <w:sz w:val="24"/>
          <w:szCs w:val="24"/>
          <w:lang w:val="ro-RO"/>
        </w:rPr>
        <w:t>l Oficial al Republicii Moldova. 2004, nr</w:t>
      </w:r>
      <w:r w:rsidR="00FB33D9">
        <w:rPr>
          <w:rFonts w:asciiTheme="majorHAnsi" w:hAnsiTheme="majorHAnsi" w:cs="Arial"/>
          <w:sz w:val="24"/>
          <w:szCs w:val="24"/>
          <w:lang w:val="ro-RO"/>
        </w:rPr>
        <w:t xml:space="preserve">. </w:t>
      </w:r>
      <w:r w:rsidRPr="001112FF">
        <w:rPr>
          <w:rFonts w:asciiTheme="majorHAnsi" w:hAnsiTheme="majorHAnsi" w:cs="Arial"/>
          <w:sz w:val="24"/>
          <w:szCs w:val="24"/>
          <w:lang w:val="ro-RO"/>
        </w:rPr>
        <w:t>212/217, p</w:t>
      </w:r>
      <w:r w:rsidR="00A96B4A">
        <w:rPr>
          <w:rFonts w:asciiTheme="majorHAnsi" w:hAnsiTheme="majorHAnsi" w:cs="Arial"/>
          <w:sz w:val="24"/>
          <w:szCs w:val="24"/>
          <w:lang w:val="ro-RO"/>
        </w:rPr>
        <w:t>p</w:t>
      </w:r>
      <w:r w:rsidRPr="001112FF">
        <w:rPr>
          <w:rFonts w:asciiTheme="majorHAnsi" w:hAnsiTheme="majorHAnsi" w:cs="Arial"/>
          <w:sz w:val="24"/>
          <w:szCs w:val="24"/>
          <w:lang w:val="ro-RO"/>
        </w:rPr>
        <w:t>. 97-98.</w:t>
      </w:r>
    </w:p>
    <w:p w14:paraId="78251BFE" w14:textId="77777777" w:rsidR="006C6DE6" w:rsidRPr="001112FF" w:rsidRDefault="006C6DE6" w:rsidP="006C6DE6">
      <w:pPr>
        <w:jc w:val="center"/>
        <w:rPr>
          <w:rFonts w:asciiTheme="majorHAnsi" w:hAnsiTheme="majorHAnsi" w:cs="Arial"/>
          <w:b/>
          <w:i/>
          <w:sz w:val="24"/>
          <w:szCs w:val="24"/>
          <w:lang w:val="ro-RO"/>
        </w:rPr>
      </w:pPr>
      <w:r w:rsidRPr="001112FF">
        <w:rPr>
          <w:rFonts w:asciiTheme="majorHAnsi" w:hAnsiTheme="majorHAnsi" w:cs="Arial"/>
          <w:b/>
          <w:i/>
          <w:sz w:val="24"/>
          <w:szCs w:val="24"/>
          <w:lang w:val="en-US"/>
        </w:rPr>
        <w:t xml:space="preserve">… din </w:t>
      </w:r>
      <w:proofErr w:type="spellStart"/>
      <w:r w:rsidRPr="001112FF">
        <w:rPr>
          <w:rFonts w:asciiTheme="majorHAnsi" w:hAnsiTheme="majorHAnsi" w:cs="Arial"/>
          <w:b/>
          <w:i/>
          <w:sz w:val="24"/>
          <w:szCs w:val="24"/>
          <w:lang w:val="en-US"/>
        </w:rPr>
        <w:t>reviste</w:t>
      </w:r>
      <w:proofErr w:type="spellEnd"/>
      <w:r w:rsidRPr="001112FF">
        <w:rPr>
          <w:rFonts w:asciiTheme="majorHAnsi" w:hAnsiTheme="majorHAnsi" w:cs="Arial"/>
          <w:b/>
          <w:i/>
          <w:sz w:val="24"/>
          <w:szCs w:val="24"/>
          <w:lang w:val="en-US"/>
        </w:rPr>
        <w:t>:</w:t>
      </w:r>
    </w:p>
    <w:p w14:paraId="42AFDA88" w14:textId="77777777" w:rsidR="001C5E10" w:rsidRPr="00311EA7" w:rsidRDefault="001C5E10" w:rsidP="001C5E10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694EF4">
        <w:rPr>
          <w:rFonts w:ascii="Cambria" w:hAnsi="Cambria"/>
          <w:bCs/>
          <w:sz w:val="24"/>
          <w:szCs w:val="24"/>
          <w:lang w:val="ro-RO"/>
        </w:rPr>
        <w:t xml:space="preserve">COADĂ, Ludmila. </w:t>
      </w:r>
      <w:r w:rsidRPr="00694EF4">
        <w:rPr>
          <w:rFonts w:ascii="Cambria" w:hAnsi="Cambria"/>
          <w:sz w:val="24"/>
          <w:szCs w:val="24"/>
          <w:lang w:val="ro-RO"/>
        </w:rPr>
        <w:t xml:space="preserve">Implementarea reformei </w:t>
      </w:r>
      <w:proofErr w:type="spellStart"/>
      <w:r w:rsidRPr="00694EF4">
        <w:rPr>
          <w:rFonts w:ascii="Cambria" w:hAnsi="Cambria"/>
          <w:sz w:val="24"/>
          <w:szCs w:val="24"/>
          <w:lang w:val="ro-RO"/>
        </w:rPr>
        <w:t>Zemstvei</w:t>
      </w:r>
      <w:proofErr w:type="spellEnd"/>
      <w:r w:rsidRPr="00694EF4">
        <w:rPr>
          <w:rFonts w:ascii="Cambria" w:hAnsi="Cambria"/>
          <w:sz w:val="24"/>
          <w:szCs w:val="24"/>
          <w:lang w:val="ro-RO"/>
        </w:rPr>
        <w:t xml:space="preserve"> în Basarabia</w:t>
      </w:r>
      <w:r>
        <w:rPr>
          <w:rFonts w:ascii="Cambria" w:hAnsi="Cambria"/>
          <w:sz w:val="24"/>
          <w:szCs w:val="24"/>
          <w:lang w:val="ro-RO"/>
        </w:rPr>
        <w:t>. In: Revistă de Istorie a Moldovei.  2007,  nr. 2, pp.</w:t>
      </w:r>
      <w:r w:rsidRPr="00694EF4">
        <w:rPr>
          <w:rFonts w:ascii="Cambria" w:hAnsi="Cambria"/>
          <w:sz w:val="24"/>
          <w:szCs w:val="24"/>
          <w:lang w:val="ro-RO"/>
        </w:rPr>
        <w:t xml:space="preserve"> 63-69.</w:t>
      </w:r>
      <w:r w:rsidR="00311EA7">
        <w:rPr>
          <w:rFonts w:ascii="Cambria" w:hAnsi="Cambria"/>
          <w:sz w:val="24"/>
          <w:szCs w:val="24"/>
          <w:lang w:val="ro-RO"/>
        </w:rPr>
        <w:t xml:space="preserve"> ISSN 1857-2124.</w:t>
      </w:r>
    </w:p>
    <w:p w14:paraId="6F5F659A" w14:textId="77777777" w:rsidR="006C6DE6" w:rsidRPr="001112FF" w:rsidRDefault="006C6DE6" w:rsidP="006C6DE6">
      <w:pPr>
        <w:pStyle w:val="BodyText"/>
        <w:jc w:val="both"/>
        <w:rPr>
          <w:rFonts w:asciiTheme="majorHAnsi" w:hAnsiTheme="majorHAnsi" w:cs="Arial"/>
          <w:szCs w:val="24"/>
        </w:rPr>
      </w:pPr>
    </w:p>
    <w:p w14:paraId="39C9A8C0" w14:textId="77777777" w:rsidR="006C6DE6" w:rsidRPr="001112FF" w:rsidRDefault="006C6DE6" w:rsidP="006C6DE6">
      <w:pPr>
        <w:pStyle w:val="BodyText"/>
        <w:jc w:val="both"/>
        <w:rPr>
          <w:rFonts w:asciiTheme="majorHAnsi" w:hAnsiTheme="majorHAnsi" w:cs="Arial"/>
          <w:szCs w:val="24"/>
        </w:rPr>
      </w:pPr>
      <w:r w:rsidRPr="001112FF">
        <w:rPr>
          <w:rFonts w:asciiTheme="majorHAnsi" w:hAnsiTheme="majorHAnsi" w:cs="Arial"/>
          <w:szCs w:val="24"/>
        </w:rPr>
        <w:t xml:space="preserve">ЗАХАРЧЕНКО, И. </w:t>
      </w:r>
      <w:proofErr w:type="spellStart"/>
      <w:r w:rsidRPr="001112FF">
        <w:rPr>
          <w:rFonts w:asciiTheme="majorHAnsi" w:hAnsiTheme="majorHAnsi" w:cs="Arial"/>
          <w:szCs w:val="24"/>
        </w:rPr>
        <w:t>Бухгалтерский</w:t>
      </w:r>
      <w:proofErr w:type="spellEnd"/>
      <w:r w:rsidRPr="001112FF">
        <w:rPr>
          <w:rFonts w:asciiTheme="majorHAnsi" w:hAnsiTheme="majorHAnsi" w:cs="Arial"/>
          <w:szCs w:val="24"/>
        </w:rPr>
        <w:t xml:space="preserve"> </w:t>
      </w:r>
      <w:proofErr w:type="spellStart"/>
      <w:r w:rsidRPr="001112FF">
        <w:rPr>
          <w:rFonts w:asciiTheme="majorHAnsi" w:hAnsiTheme="majorHAnsi" w:cs="Arial"/>
          <w:szCs w:val="24"/>
        </w:rPr>
        <w:t>учет</w:t>
      </w:r>
      <w:proofErr w:type="spellEnd"/>
      <w:r w:rsidRPr="001112FF">
        <w:rPr>
          <w:rFonts w:asciiTheme="majorHAnsi" w:hAnsiTheme="majorHAnsi" w:cs="Arial"/>
          <w:szCs w:val="24"/>
        </w:rPr>
        <w:t xml:space="preserve"> </w:t>
      </w:r>
      <w:proofErr w:type="spellStart"/>
      <w:r w:rsidRPr="001112FF">
        <w:rPr>
          <w:rFonts w:asciiTheme="majorHAnsi" w:hAnsiTheme="majorHAnsi" w:cs="Arial"/>
          <w:szCs w:val="24"/>
        </w:rPr>
        <w:t>отпускного</w:t>
      </w:r>
      <w:proofErr w:type="spellEnd"/>
      <w:r w:rsidRPr="001112FF">
        <w:rPr>
          <w:rFonts w:asciiTheme="majorHAnsi" w:hAnsiTheme="majorHAnsi" w:cs="Arial"/>
          <w:szCs w:val="24"/>
        </w:rPr>
        <w:t xml:space="preserve"> </w:t>
      </w:r>
      <w:proofErr w:type="spellStart"/>
      <w:r w:rsidRPr="001112FF">
        <w:rPr>
          <w:rFonts w:asciiTheme="majorHAnsi" w:hAnsiTheme="majorHAnsi" w:cs="Arial"/>
          <w:szCs w:val="24"/>
        </w:rPr>
        <w:t>пособия</w:t>
      </w:r>
      <w:proofErr w:type="spellEnd"/>
      <w:r w:rsidRPr="001112FF">
        <w:rPr>
          <w:rFonts w:asciiTheme="majorHAnsi" w:hAnsiTheme="majorHAnsi" w:cs="Arial"/>
          <w:szCs w:val="24"/>
        </w:rPr>
        <w:t xml:space="preserve">. </w:t>
      </w:r>
      <w:r w:rsidR="00216EB6" w:rsidRPr="001112FF">
        <w:rPr>
          <w:rFonts w:asciiTheme="majorHAnsi" w:hAnsiTheme="majorHAnsi" w:cs="Arial"/>
          <w:szCs w:val="24"/>
        </w:rPr>
        <w:t>In: Contabilitate şi audit.</w:t>
      </w:r>
      <w:r w:rsidRPr="001112FF">
        <w:rPr>
          <w:rFonts w:asciiTheme="majorHAnsi" w:hAnsiTheme="majorHAnsi" w:cs="Arial"/>
          <w:szCs w:val="24"/>
        </w:rPr>
        <w:t xml:space="preserve"> 2007, nr</w:t>
      </w:r>
      <w:r w:rsidR="001C5E10">
        <w:rPr>
          <w:rFonts w:asciiTheme="majorHAnsi" w:hAnsiTheme="majorHAnsi" w:cs="Arial"/>
          <w:szCs w:val="24"/>
        </w:rPr>
        <w:t>.</w:t>
      </w:r>
      <w:r w:rsidRPr="001112FF">
        <w:rPr>
          <w:rFonts w:asciiTheme="majorHAnsi" w:hAnsiTheme="majorHAnsi" w:cs="Arial"/>
          <w:szCs w:val="24"/>
        </w:rPr>
        <w:t xml:space="preserve"> 5, p</w:t>
      </w:r>
      <w:r w:rsidR="001C5E10">
        <w:rPr>
          <w:rFonts w:asciiTheme="majorHAnsi" w:hAnsiTheme="majorHAnsi" w:cs="Arial"/>
          <w:szCs w:val="24"/>
        </w:rPr>
        <w:t>p</w:t>
      </w:r>
      <w:r w:rsidRPr="001112FF">
        <w:rPr>
          <w:rFonts w:asciiTheme="majorHAnsi" w:hAnsiTheme="majorHAnsi" w:cs="Arial"/>
          <w:szCs w:val="24"/>
        </w:rPr>
        <w:t>. 10-23.</w:t>
      </w:r>
      <w:r w:rsidR="00311EA7">
        <w:rPr>
          <w:rFonts w:asciiTheme="majorHAnsi" w:hAnsiTheme="majorHAnsi" w:cs="Arial"/>
          <w:szCs w:val="24"/>
        </w:rPr>
        <w:t xml:space="preserve"> ISSN 4654-2314.</w:t>
      </w:r>
    </w:p>
    <w:p w14:paraId="085BA57F" w14:textId="77777777" w:rsidR="00422899" w:rsidRPr="001112FF" w:rsidRDefault="00422899" w:rsidP="006C6DE6">
      <w:pPr>
        <w:pStyle w:val="BodyText"/>
        <w:jc w:val="both"/>
        <w:rPr>
          <w:rFonts w:asciiTheme="majorHAnsi" w:hAnsiTheme="majorHAnsi" w:cs="Arial"/>
          <w:szCs w:val="24"/>
        </w:rPr>
      </w:pPr>
    </w:p>
    <w:p w14:paraId="3EE8A126" w14:textId="77777777" w:rsidR="00422899" w:rsidRPr="001112FF" w:rsidRDefault="00422899" w:rsidP="00E51522">
      <w:pPr>
        <w:pStyle w:val="BodyText"/>
        <w:jc w:val="center"/>
        <w:rPr>
          <w:rFonts w:asciiTheme="majorHAnsi" w:hAnsiTheme="majorHAnsi" w:cs="Arial"/>
          <w:b/>
          <w:i/>
          <w:szCs w:val="24"/>
        </w:rPr>
      </w:pPr>
      <w:r w:rsidRPr="001112FF">
        <w:rPr>
          <w:rFonts w:asciiTheme="majorHAnsi" w:hAnsiTheme="majorHAnsi" w:cs="Arial"/>
          <w:b/>
          <w:i/>
          <w:szCs w:val="24"/>
        </w:rPr>
        <w:t>… din ziar</w:t>
      </w:r>
      <w:r w:rsidR="00C61E77" w:rsidRPr="001112FF">
        <w:rPr>
          <w:rFonts w:asciiTheme="majorHAnsi" w:hAnsiTheme="majorHAnsi" w:cs="Arial"/>
          <w:b/>
          <w:i/>
          <w:szCs w:val="24"/>
        </w:rPr>
        <w:t>e</w:t>
      </w:r>
      <w:r w:rsidRPr="001112FF">
        <w:rPr>
          <w:rFonts w:asciiTheme="majorHAnsi" w:hAnsiTheme="majorHAnsi" w:cs="Arial"/>
          <w:b/>
          <w:i/>
          <w:szCs w:val="24"/>
        </w:rPr>
        <w:t>:</w:t>
      </w:r>
    </w:p>
    <w:p w14:paraId="7D7B087E" w14:textId="77777777" w:rsidR="00E51522" w:rsidRPr="001112FF" w:rsidRDefault="00E51522" w:rsidP="00E51522">
      <w:pPr>
        <w:pStyle w:val="BodyText"/>
        <w:jc w:val="center"/>
        <w:rPr>
          <w:rFonts w:asciiTheme="majorHAnsi" w:hAnsiTheme="majorHAnsi" w:cs="Arial"/>
          <w:b/>
          <w:i/>
          <w:szCs w:val="24"/>
        </w:rPr>
      </w:pPr>
    </w:p>
    <w:p w14:paraId="7401B3DE" w14:textId="77777777" w:rsidR="00422899" w:rsidRPr="001112FF" w:rsidRDefault="00422899" w:rsidP="00E51522">
      <w:pPr>
        <w:pStyle w:val="BodyText"/>
        <w:jc w:val="both"/>
        <w:rPr>
          <w:rFonts w:asciiTheme="majorHAnsi" w:hAnsiTheme="majorHAnsi" w:cs="Arial"/>
          <w:szCs w:val="24"/>
        </w:rPr>
      </w:pPr>
      <w:r w:rsidRPr="001112FF">
        <w:rPr>
          <w:rFonts w:asciiTheme="majorHAnsi" w:hAnsiTheme="majorHAnsi" w:cs="Arial"/>
          <w:caps/>
          <w:szCs w:val="24"/>
        </w:rPr>
        <w:t xml:space="preserve">Blaga, </w:t>
      </w:r>
      <w:r w:rsidRPr="001112FF">
        <w:rPr>
          <w:rFonts w:asciiTheme="majorHAnsi" w:hAnsiTheme="majorHAnsi" w:cs="Arial"/>
          <w:szCs w:val="24"/>
        </w:rPr>
        <w:t>Lucian.</w:t>
      </w:r>
      <w:r w:rsidRPr="001112FF">
        <w:rPr>
          <w:rFonts w:asciiTheme="majorHAnsi" w:hAnsiTheme="majorHAnsi" w:cs="Arial"/>
          <w:caps/>
          <w:szCs w:val="24"/>
        </w:rPr>
        <w:t xml:space="preserve"> </w:t>
      </w:r>
      <w:r w:rsidRPr="001112FF">
        <w:rPr>
          <w:rFonts w:asciiTheme="majorHAnsi" w:hAnsiTheme="majorHAnsi" w:cs="Arial"/>
          <w:szCs w:val="24"/>
        </w:rPr>
        <w:t>Dorul</w:t>
      </w:r>
      <w:r w:rsidR="00216EB6" w:rsidRPr="001112FF">
        <w:rPr>
          <w:rFonts w:asciiTheme="majorHAnsi" w:hAnsiTheme="majorHAnsi" w:cs="Arial"/>
          <w:szCs w:val="24"/>
        </w:rPr>
        <w:t>. In: Florile dalbe.</w:t>
      </w:r>
      <w:r w:rsidR="00E51522" w:rsidRPr="001112FF">
        <w:rPr>
          <w:rFonts w:asciiTheme="majorHAnsi" w:hAnsiTheme="majorHAnsi" w:cs="Arial"/>
          <w:szCs w:val="24"/>
        </w:rPr>
        <w:t xml:space="preserve"> 2011, 24 mar</w:t>
      </w:r>
      <w:r w:rsidR="00A73AA1">
        <w:rPr>
          <w:rFonts w:asciiTheme="majorHAnsi" w:hAnsiTheme="majorHAnsi" w:cs="Arial"/>
          <w:szCs w:val="24"/>
        </w:rPr>
        <w:t>tie</w:t>
      </w:r>
      <w:r w:rsidR="00E51522" w:rsidRPr="001112FF">
        <w:rPr>
          <w:rFonts w:asciiTheme="majorHAnsi" w:hAnsiTheme="majorHAnsi" w:cs="Arial"/>
          <w:szCs w:val="24"/>
        </w:rPr>
        <w:t>, p. 1.</w:t>
      </w:r>
      <w:r w:rsidR="00311EA7">
        <w:rPr>
          <w:rFonts w:asciiTheme="majorHAnsi" w:hAnsiTheme="majorHAnsi" w:cs="Arial"/>
          <w:szCs w:val="24"/>
        </w:rPr>
        <w:t xml:space="preserve"> ISSN 1754-2311.</w:t>
      </w:r>
    </w:p>
    <w:p w14:paraId="005E53A6" w14:textId="77777777" w:rsidR="00916395" w:rsidRDefault="00916395" w:rsidP="00E51522">
      <w:pPr>
        <w:tabs>
          <w:tab w:val="left" w:pos="1418"/>
        </w:tabs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ro-RO"/>
        </w:rPr>
      </w:pPr>
    </w:p>
    <w:p w14:paraId="3DBBAE7E" w14:textId="77777777" w:rsidR="00E51522" w:rsidRDefault="00916395" w:rsidP="00E51522">
      <w:pPr>
        <w:tabs>
          <w:tab w:val="left" w:pos="1418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ro-RO"/>
        </w:rPr>
      </w:pPr>
      <w:r w:rsidRPr="00D4178F">
        <w:rPr>
          <w:rFonts w:ascii="Cambria" w:hAnsi="Cambria" w:cs="Arial"/>
          <w:color w:val="000000"/>
          <w:sz w:val="24"/>
          <w:szCs w:val="24"/>
          <w:lang w:val="ro-RO"/>
        </w:rPr>
        <w:t xml:space="preserve">GALBEN, Andrei. </w:t>
      </w:r>
      <w:r w:rsidRPr="00D4178F">
        <w:rPr>
          <w:rFonts w:ascii="Cambria" w:hAnsi="Cambria" w:cs="Arial"/>
          <w:sz w:val="24"/>
          <w:szCs w:val="24"/>
          <w:lang w:val="ro-RO"/>
        </w:rPr>
        <w:t xml:space="preserve"> Securitatea informaţie</w:t>
      </w:r>
      <w:r>
        <w:rPr>
          <w:rFonts w:ascii="Cambria" w:hAnsi="Cambria" w:cs="Arial"/>
          <w:sz w:val="24"/>
          <w:szCs w:val="24"/>
          <w:lang w:val="ro-RO"/>
        </w:rPr>
        <w:t xml:space="preserve">i, businessului şi persoanei. In: </w:t>
      </w:r>
      <w:r w:rsidRPr="00D4178F">
        <w:rPr>
          <w:rFonts w:ascii="Cambria" w:hAnsi="Cambria" w:cs="Arial"/>
          <w:sz w:val="24"/>
          <w:szCs w:val="24"/>
          <w:lang w:val="ro-RO"/>
        </w:rPr>
        <w:t>Lit</w:t>
      </w:r>
      <w:r w:rsidR="00311EA7">
        <w:rPr>
          <w:rFonts w:ascii="Cambria" w:hAnsi="Cambria" w:cs="Arial"/>
          <w:sz w:val="24"/>
          <w:szCs w:val="24"/>
          <w:lang w:val="ro-RO"/>
        </w:rPr>
        <w:t>eratura şi arta</w:t>
      </w:r>
      <w:r w:rsidRPr="00D4178F">
        <w:rPr>
          <w:rFonts w:ascii="Cambria" w:hAnsi="Cambria" w:cs="Arial"/>
          <w:sz w:val="24"/>
          <w:szCs w:val="24"/>
          <w:lang w:val="ro-RO"/>
        </w:rPr>
        <w:t>.</w:t>
      </w:r>
      <w:r>
        <w:rPr>
          <w:rFonts w:ascii="Cambria" w:hAnsi="Cambria" w:cs="Arial"/>
          <w:sz w:val="24"/>
          <w:szCs w:val="24"/>
          <w:lang w:val="ro-RO"/>
        </w:rPr>
        <w:t xml:space="preserve"> 2007,</w:t>
      </w:r>
      <w:r w:rsidRPr="00D4178F">
        <w:rPr>
          <w:rFonts w:ascii="Cambria" w:hAnsi="Cambria" w:cs="Arial"/>
          <w:sz w:val="24"/>
          <w:szCs w:val="24"/>
          <w:lang w:val="ro-RO"/>
        </w:rPr>
        <w:t xml:space="preserve"> 11 oct</w:t>
      </w:r>
      <w:r w:rsidR="00A73AA1">
        <w:rPr>
          <w:rFonts w:ascii="Cambria" w:hAnsi="Cambria" w:cs="Arial"/>
          <w:sz w:val="24"/>
          <w:szCs w:val="24"/>
          <w:lang w:val="ro-RO"/>
        </w:rPr>
        <w:t>ombrie</w:t>
      </w:r>
      <w:r w:rsidRPr="00D4178F">
        <w:rPr>
          <w:rFonts w:ascii="Cambria" w:hAnsi="Cambria" w:cs="Arial"/>
          <w:sz w:val="24"/>
          <w:szCs w:val="24"/>
          <w:lang w:val="ro-RO"/>
        </w:rPr>
        <w:t xml:space="preserve"> </w:t>
      </w:r>
      <w:r>
        <w:rPr>
          <w:rFonts w:ascii="Cambria" w:hAnsi="Cambria" w:cs="Arial"/>
          <w:sz w:val="24"/>
          <w:szCs w:val="24"/>
          <w:lang w:val="ro-RO"/>
        </w:rPr>
        <w:t>, pp.</w:t>
      </w:r>
      <w:r w:rsidRPr="00D4178F">
        <w:rPr>
          <w:rFonts w:ascii="Cambria" w:hAnsi="Cambria" w:cs="Arial"/>
          <w:sz w:val="24"/>
          <w:szCs w:val="24"/>
          <w:lang w:val="ro-RO"/>
        </w:rPr>
        <w:t xml:space="preserve"> 6-7</w:t>
      </w:r>
      <w:r>
        <w:rPr>
          <w:rFonts w:ascii="Cambria" w:hAnsi="Cambria" w:cs="Arial"/>
          <w:sz w:val="24"/>
          <w:szCs w:val="24"/>
          <w:lang w:val="ro-RO"/>
        </w:rPr>
        <w:t>.</w:t>
      </w:r>
      <w:r w:rsidR="00311EA7">
        <w:rPr>
          <w:rFonts w:ascii="Cambria" w:hAnsi="Cambria" w:cs="Arial"/>
          <w:sz w:val="24"/>
          <w:szCs w:val="24"/>
          <w:lang w:val="ro-RO"/>
        </w:rPr>
        <w:t xml:space="preserve"> ISSN 1857-2314.</w:t>
      </w:r>
    </w:p>
    <w:p w14:paraId="6421F18A" w14:textId="77777777" w:rsidR="00916395" w:rsidRPr="001112FF" w:rsidRDefault="00916395" w:rsidP="00E51522">
      <w:pPr>
        <w:tabs>
          <w:tab w:val="left" w:pos="1418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14:paraId="053C143A" w14:textId="77777777" w:rsidR="006C6DE6" w:rsidRPr="00311EA7" w:rsidRDefault="00E51522" w:rsidP="008D4752">
      <w:pPr>
        <w:tabs>
          <w:tab w:val="left" w:pos="1418"/>
        </w:tabs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1112FF">
        <w:rPr>
          <w:rFonts w:asciiTheme="majorHAnsi" w:eastAsia="Times New Roman" w:hAnsiTheme="majorHAnsi" w:cs="Times New Roman"/>
          <w:caps/>
          <w:sz w:val="24"/>
          <w:szCs w:val="24"/>
          <w:lang w:val="ro-RO"/>
        </w:rPr>
        <w:t xml:space="preserve">Шикирлийская, </w:t>
      </w:r>
      <w:proofErr w:type="spellStart"/>
      <w:r w:rsidRPr="001112FF">
        <w:rPr>
          <w:rFonts w:asciiTheme="majorHAnsi" w:eastAsia="Times New Roman" w:hAnsiTheme="majorHAnsi" w:cs="Times New Roman"/>
          <w:sz w:val="24"/>
          <w:szCs w:val="24"/>
          <w:lang w:val="ro-RO"/>
        </w:rPr>
        <w:t>Марина</w:t>
      </w:r>
      <w:proofErr w:type="spellEnd"/>
      <w:r w:rsidRPr="001112FF">
        <w:rPr>
          <w:rFonts w:asciiTheme="majorHAnsi" w:eastAsia="Times New Roman" w:hAnsiTheme="majorHAnsi" w:cs="Times New Roman"/>
          <w:sz w:val="24"/>
          <w:szCs w:val="24"/>
          <w:lang w:val="ro-RO"/>
        </w:rPr>
        <w:t>.</w:t>
      </w:r>
      <w:r w:rsidRPr="001112FF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 </w:t>
      </w:r>
      <w:proofErr w:type="spellStart"/>
      <w:r w:rsidRPr="001112FF">
        <w:rPr>
          <w:rFonts w:asciiTheme="majorHAnsi" w:eastAsia="Times New Roman" w:hAnsiTheme="majorHAnsi" w:cs="Times New Roman"/>
          <w:sz w:val="24"/>
          <w:szCs w:val="24"/>
          <w:lang w:val="ro-RO"/>
        </w:rPr>
        <w:t>Реформа</w:t>
      </w:r>
      <w:proofErr w:type="spellEnd"/>
      <w:r w:rsidRPr="001112FF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proofErr w:type="spellStart"/>
      <w:r w:rsidRPr="001112FF">
        <w:rPr>
          <w:rFonts w:asciiTheme="majorHAnsi" w:eastAsia="Times New Roman" w:hAnsiTheme="majorHAnsi" w:cs="Times New Roman"/>
          <w:sz w:val="24"/>
          <w:szCs w:val="24"/>
          <w:lang w:val="ro-RO"/>
        </w:rPr>
        <w:t>аудита</w:t>
      </w:r>
      <w:proofErr w:type="spellEnd"/>
      <w:r w:rsidRPr="001112FF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: с </w:t>
      </w:r>
      <w:proofErr w:type="spellStart"/>
      <w:r w:rsidRPr="001112FF">
        <w:rPr>
          <w:rFonts w:asciiTheme="majorHAnsi" w:eastAsia="Times New Roman" w:hAnsiTheme="majorHAnsi" w:cs="Times New Roman"/>
          <w:sz w:val="24"/>
          <w:szCs w:val="24"/>
          <w:lang w:val="ro-RO"/>
        </w:rPr>
        <w:t>чего</w:t>
      </w:r>
      <w:proofErr w:type="spellEnd"/>
      <w:r w:rsidRPr="001112FF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proofErr w:type="spellStart"/>
      <w:r w:rsidRPr="001112FF">
        <w:rPr>
          <w:rFonts w:asciiTheme="majorHAnsi" w:eastAsia="Times New Roman" w:hAnsiTheme="majorHAnsi" w:cs="Times New Roman"/>
          <w:sz w:val="24"/>
          <w:szCs w:val="24"/>
          <w:lang w:val="ro-RO"/>
        </w:rPr>
        <w:t>начать</w:t>
      </w:r>
      <w:proofErr w:type="spellEnd"/>
      <w:r w:rsidRPr="001112FF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? </w:t>
      </w:r>
      <w:r w:rsidR="00DC1C50" w:rsidRPr="001112FF">
        <w:rPr>
          <w:rFonts w:asciiTheme="majorHAnsi" w:hAnsiTheme="majorHAnsi"/>
          <w:sz w:val="24"/>
          <w:szCs w:val="24"/>
          <w:lang w:val="ro-RO"/>
        </w:rPr>
        <w:t>B</w:t>
      </w:r>
      <w:r w:rsidR="00216EB6" w:rsidRPr="001112FF">
        <w:rPr>
          <w:rFonts w:asciiTheme="majorHAnsi" w:hAnsiTheme="majorHAnsi"/>
          <w:sz w:val="24"/>
          <w:szCs w:val="24"/>
          <w:lang w:val="ro-RO"/>
        </w:rPr>
        <w:t xml:space="preserve">: </w:t>
      </w:r>
      <w:proofErr w:type="spellStart"/>
      <w:r w:rsidR="00216EB6" w:rsidRPr="001112FF">
        <w:rPr>
          <w:rFonts w:asciiTheme="majorHAnsi" w:hAnsiTheme="majorHAnsi"/>
          <w:sz w:val="24"/>
          <w:szCs w:val="24"/>
          <w:lang w:val="ro-RO"/>
        </w:rPr>
        <w:t>Экон</w:t>
      </w:r>
      <w:proofErr w:type="spellEnd"/>
      <w:r w:rsidR="00311EA7">
        <w:rPr>
          <w:rFonts w:asciiTheme="majorHAnsi" w:hAnsiTheme="majorHAnsi"/>
          <w:sz w:val="24"/>
          <w:szCs w:val="24"/>
        </w:rPr>
        <w:t>омическое</w:t>
      </w:r>
      <w:r w:rsidR="00311EA7" w:rsidRPr="002F6D85">
        <w:rPr>
          <w:rFonts w:asciiTheme="majorHAnsi" w:hAnsiTheme="majorHAnsi"/>
          <w:sz w:val="24"/>
          <w:szCs w:val="24"/>
        </w:rPr>
        <w:t xml:space="preserve"> </w:t>
      </w:r>
      <w:r w:rsidR="00311EA7">
        <w:rPr>
          <w:rFonts w:asciiTheme="majorHAnsi" w:hAnsiTheme="majorHAnsi"/>
          <w:sz w:val="24"/>
          <w:szCs w:val="24"/>
        </w:rPr>
        <w:t>обозрение</w:t>
      </w:r>
      <w:r w:rsidR="00F947F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F947FB">
        <w:rPr>
          <w:rFonts w:asciiTheme="majorHAnsi" w:hAnsiTheme="majorHAnsi"/>
          <w:sz w:val="24"/>
          <w:szCs w:val="24"/>
        </w:rPr>
        <w:t>«Логос пресс».</w:t>
      </w:r>
      <w:r w:rsidR="00DC1C50" w:rsidRPr="001112FF">
        <w:rPr>
          <w:rFonts w:asciiTheme="majorHAnsi" w:hAnsiTheme="majorHAnsi"/>
          <w:sz w:val="24"/>
          <w:szCs w:val="24"/>
          <w:lang w:val="ro-RO"/>
        </w:rPr>
        <w:t xml:space="preserve"> 2011, 11 </w:t>
      </w:r>
      <w:proofErr w:type="spellStart"/>
      <w:r w:rsidR="00DC1C50" w:rsidRPr="001112FF">
        <w:rPr>
          <w:rFonts w:asciiTheme="majorHAnsi" w:hAnsiTheme="majorHAnsi"/>
          <w:sz w:val="24"/>
          <w:szCs w:val="24"/>
          <w:lang w:val="ro-RO"/>
        </w:rPr>
        <w:t>марта</w:t>
      </w:r>
      <w:proofErr w:type="spellEnd"/>
      <w:r w:rsidR="00DC1C50" w:rsidRPr="001112FF">
        <w:rPr>
          <w:rFonts w:asciiTheme="majorHAnsi" w:hAnsiTheme="majorHAnsi"/>
          <w:sz w:val="24"/>
          <w:szCs w:val="24"/>
          <w:lang w:val="ro-RO"/>
        </w:rPr>
        <w:t>,</w:t>
      </w:r>
      <w:r w:rsidRPr="001112FF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="00DC1C50" w:rsidRPr="001112FF">
        <w:rPr>
          <w:rFonts w:asciiTheme="majorHAnsi" w:hAnsiTheme="majorHAnsi"/>
          <w:sz w:val="24"/>
          <w:szCs w:val="24"/>
          <w:lang w:val="ro-RO"/>
        </w:rPr>
        <w:t>р</w:t>
      </w:r>
      <w:r w:rsidRPr="001112FF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. 6. </w:t>
      </w:r>
      <w:r w:rsidR="00311EA7">
        <w:rPr>
          <w:rFonts w:asciiTheme="majorHAnsi" w:eastAsia="Times New Roman" w:hAnsiTheme="majorHAnsi" w:cs="Times New Roman"/>
          <w:sz w:val="24"/>
          <w:szCs w:val="24"/>
          <w:lang w:val="en-US"/>
        </w:rPr>
        <w:t>ISSN 1857-2312.</w:t>
      </w:r>
    </w:p>
    <w:p w14:paraId="6CE0A76B" w14:textId="77777777" w:rsidR="008D4752" w:rsidRPr="001112FF" w:rsidRDefault="008D4752" w:rsidP="008D4752">
      <w:pPr>
        <w:tabs>
          <w:tab w:val="left" w:pos="1418"/>
        </w:tabs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0183B67A" w14:textId="77777777" w:rsidR="006C6DE6" w:rsidRPr="001112FF" w:rsidRDefault="006C6DE6" w:rsidP="006C6DE6">
      <w:pPr>
        <w:jc w:val="center"/>
        <w:rPr>
          <w:rFonts w:asciiTheme="majorHAnsi" w:hAnsiTheme="majorHAnsi" w:cs="Arial"/>
          <w:b/>
          <w:i/>
          <w:sz w:val="24"/>
          <w:szCs w:val="24"/>
          <w:lang w:val="ro-RO"/>
        </w:rPr>
      </w:pPr>
      <w:r w:rsidRPr="001112FF">
        <w:rPr>
          <w:rFonts w:asciiTheme="majorHAnsi" w:hAnsiTheme="majorHAnsi" w:cs="Arial"/>
          <w:b/>
          <w:i/>
          <w:sz w:val="24"/>
          <w:szCs w:val="24"/>
          <w:lang w:val="ro-RO"/>
        </w:rPr>
        <w:t>…din</w:t>
      </w:r>
      <w:r w:rsidR="000B1682">
        <w:rPr>
          <w:rFonts w:asciiTheme="majorHAnsi" w:hAnsiTheme="majorHAnsi" w:cs="Arial"/>
          <w:b/>
          <w:i/>
          <w:sz w:val="24"/>
          <w:szCs w:val="24"/>
          <w:lang w:val="ro-RO"/>
        </w:rPr>
        <w:t xml:space="preserve"> anale, culegeri</w:t>
      </w:r>
      <w:r w:rsidRPr="001112FF">
        <w:rPr>
          <w:rFonts w:asciiTheme="majorHAnsi" w:hAnsiTheme="majorHAnsi" w:cs="Arial"/>
          <w:b/>
          <w:i/>
          <w:sz w:val="24"/>
          <w:szCs w:val="24"/>
          <w:lang w:val="ro-RO"/>
        </w:rPr>
        <w:t>:</w:t>
      </w:r>
    </w:p>
    <w:p w14:paraId="34FC0A83" w14:textId="77777777" w:rsidR="000B1682" w:rsidRDefault="000B1682" w:rsidP="000B1682">
      <w:pPr>
        <w:pStyle w:val="BodyTextIndent"/>
        <w:ind w:firstLine="0"/>
        <w:rPr>
          <w:rFonts w:ascii="Cambria" w:hAnsi="Cambria" w:cs="Arial"/>
          <w:szCs w:val="24"/>
        </w:rPr>
      </w:pPr>
      <w:r w:rsidRPr="005A46B4">
        <w:rPr>
          <w:rFonts w:ascii="Cambria" w:hAnsi="Cambria" w:cs="Arial"/>
          <w:bCs/>
          <w:szCs w:val="24"/>
        </w:rPr>
        <w:t>GALBEN, Andrei</w:t>
      </w:r>
      <w:r w:rsidRPr="005A46B4">
        <w:rPr>
          <w:rFonts w:ascii="Cambria" w:hAnsi="Cambria" w:cs="Arial"/>
          <w:szCs w:val="24"/>
        </w:rPr>
        <w:t>. Conceptul educaţional al Universităţii Libere Internaţionale din Moldova</w:t>
      </w:r>
      <w:r>
        <w:rPr>
          <w:rFonts w:ascii="Cambria" w:hAnsi="Cambria" w:cs="Arial"/>
          <w:szCs w:val="24"/>
        </w:rPr>
        <w:t>. In:</w:t>
      </w:r>
      <w:r w:rsidRPr="005A46B4">
        <w:rPr>
          <w:rFonts w:ascii="Cambria" w:hAnsi="Cambria" w:cs="Arial"/>
          <w:szCs w:val="24"/>
        </w:rPr>
        <w:t xml:space="preserve"> Conceptul educaţional al Universităţii Libere Internaţionale din Moldova</w:t>
      </w:r>
      <w:r>
        <w:rPr>
          <w:rFonts w:ascii="Cambria" w:hAnsi="Cambria" w:cs="Arial"/>
          <w:szCs w:val="24"/>
        </w:rPr>
        <w:t>. Ch</w:t>
      </w:r>
      <w:r w:rsidR="00D34618">
        <w:rPr>
          <w:rFonts w:ascii="Cambria" w:hAnsi="Cambria" w:cs="Arial"/>
          <w:szCs w:val="24"/>
        </w:rPr>
        <w:t>işinău</w:t>
      </w:r>
      <w:r>
        <w:rPr>
          <w:rFonts w:ascii="Cambria" w:hAnsi="Cambria" w:cs="Arial"/>
          <w:szCs w:val="24"/>
        </w:rPr>
        <w:t>: ULIM, 2007, pp.</w:t>
      </w:r>
      <w:r w:rsidRPr="005A46B4">
        <w:rPr>
          <w:rFonts w:ascii="Cambria" w:hAnsi="Cambria" w:cs="Arial"/>
          <w:szCs w:val="24"/>
        </w:rPr>
        <w:t xml:space="preserve"> 11-18. </w:t>
      </w:r>
    </w:p>
    <w:p w14:paraId="442C132A" w14:textId="77777777" w:rsidR="000B1682" w:rsidRDefault="000B1682" w:rsidP="000B1682">
      <w:pPr>
        <w:tabs>
          <w:tab w:val="left" w:pos="567"/>
        </w:tabs>
        <w:spacing w:after="120"/>
        <w:jc w:val="both"/>
        <w:rPr>
          <w:rFonts w:ascii="Cambria" w:hAnsi="Cambria" w:cs="Arial"/>
          <w:sz w:val="24"/>
          <w:szCs w:val="24"/>
          <w:lang w:val="ro-RO"/>
        </w:rPr>
      </w:pPr>
    </w:p>
    <w:p w14:paraId="69E813DA" w14:textId="77777777" w:rsidR="000B1682" w:rsidRDefault="000B1682" w:rsidP="000B1682">
      <w:pPr>
        <w:tabs>
          <w:tab w:val="left" w:pos="567"/>
        </w:tabs>
        <w:spacing w:after="120"/>
        <w:jc w:val="both"/>
        <w:rPr>
          <w:rFonts w:ascii="Cambria" w:hAnsi="Cambria" w:cs="Arial"/>
          <w:sz w:val="24"/>
          <w:szCs w:val="24"/>
          <w:lang w:val="ro-RO"/>
        </w:rPr>
      </w:pPr>
      <w:r w:rsidRPr="00373C35">
        <w:rPr>
          <w:rFonts w:ascii="Cambria" w:hAnsi="Cambria" w:cs="Arial"/>
          <w:sz w:val="24"/>
          <w:szCs w:val="24"/>
          <w:lang w:val="ro-RO"/>
        </w:rPr>
        <w:t>PARASCA, Pavel.</w:t>
      </w:r>
      <w:r w:rsidRPr="00373C35">
        <w:rPr>
          <w:rFonts w:ascii="Cambria" w:hAnsi="Cambria" w:cs="Arial"/>
          <w:b/>
          <w:sz w:val="24"/>
          <w:szCs w:val="24"/>
          <w:lang w:val="ro-RO"/>
        </w:rPr>
        <w:t xml:space="preserve"> </w:t>
      </w:r>
      <w:r w:rsidRPr="00373C35">
        <w:rPr>
          <w:rFonts w:ascii="Cambria" w:hAnsi="Cambria" w:cs="Arial"/>
          <w:sz w:val="24"/>
          <w:szCs w:val="24"/>
          <w:lang w:val="ro-RO"/>
        </w:rPr>
        <w:t xml:space="preserve">Etnonime </w:t>
      </w:r>
      <w:proofErr w:type="spellStart"/>
      <w:r w:rsidRPr="00373C35">
        <w:rPr>
          <w:rFonts w:ascii="Cambria" w:hAnsi="Cambria" w:cs="Arial"/>
          <w:sz w:val="24"/>
          <w:szCs w:val="24"/>
          <w:lang w:val="ro-RO"/>
        </w:rPr>
        <w:t>şi</w:t>
      </w:r>
      <w:proofErr w:type="spellEnd"/>
      <w:r w:rsidRPr="00373C35">
        <w:rPr>
          <w:rFonts w:ascii="Cambria" w:hAnsi="Cambria" w:cs="Arial"/>
          <w:sz w:val="24"/>
          <w:szCs w:val="24"/>
          <w:lang w:val="ro-RO"/>
        </w:rPr>
        <w:t xml:space="preserve"> </w:t>
      </w:r>
      <w:proofErr w:type="spellStart"/>
      <w:r w:rsidRPr="00373C35">
        <w:rPr>
          <w:rFonts w:ascii="Cambria" w:hAnsi="Cambria" w:cs="Arial"/>
          <w:sz w:val="24"/>
          <w:szCs w:val="24"/>
          <w:lang w:val="ro-RO"/>
        </w:rPr>
        <w:t>politonime</w:t>
      </w:r>
      <w:proofErr w:type="spellEnd"/>
      <w:r w:rsidRPr="00373C35">
        <w:rPr>
          <w:rFonts w:ascii="Cambria" w:hAnsi="Cambria" w:cs="Arial"/>
          <w:sz w:val="24"/>
          <w:szCs w:val="24"/>
          <w:lang w:val="ro-RO"/>
        </w:rPr>
        <w:t xml:space="preserve"> în istoria Moldovei (secolele XIV-XVI)</w:t>
      </w:r>
      <w:r>
        <w:rPr>
          <w:rFonts w:ascii="Cambria" w:hAnsi="Cambria" w:cs="Arial"/>
          <w:sz w:val="24"/>
          <w:szCs w:val="24"/>
          <w:lang w:val="ro-RO"/>
        </w:rPr>
        <w:t>. In: Limba Română este Patria mea.</w:t>
      </w:r>
      <w:r w:rsidRPr="00373C35">
        <w:rPr>
          <w:rFonts w:ascii="Cambria" w:hAnsi="Cambria" w:cs="Arial"/>
          <w:sz w:val="24"/>
          <w:szCs w:val="24"/>
          <w:lang w:val="ro-RO"/>
        </w:rPr>
        <w:t xml:space="preserve"> Studii. Comunicări. Doc</w:t>
      </w:r>
      <w:r w:rsidR="00D34618">
        <w:rPr>
          <w:rFonts w:ascii="Cambria" w:hAnsi="Cambria" w:cs="Arial"/>
          <w:sz w:val="24"/>
          <w:szCs w:val="24"/>
          <w:lang w:val="ro-RO"/>
        </w:rPr>
        <w:t>umente</w:t>
      </w:r>
      <w:r w:rsidRPr="00373C35">
        <w:rPr>
          <w:rFonts w:ascii="Cambria" w:hAnsi="Cambria" w:cs="Arial"/>
          <w:sz w:val="24"/>
          <w:szCs w:val="24"/>
          <w:lang w:val="ro-RO"/>
        </w:rPr>
        <w:t xml:space="preserve">. Ed. a 2-a. </w:t>
      </w:r>
      <w:r>
        <w:rPr>
          <w:rFonts w:ascii="Cambria" w:hAnsi="Cambria" w:cs="Arial"/>
          <w:sz w:val="24"/>
          <w:szCs w:val="24"/>
          <w:lang w:val="ro-RO"/>
        </w:rPr>
        <w:t xml:space="preserve"> Ch</w:t>
      </w:r>
      <w:r w:rsidR="00D34618">
        <w:rPr>
          <w:rFonts w:ascii="Cambria" w:hAnsi="Cambria" w:cs="Arial"/>
          <w:sz w:val="24"/>
          <w:szCs w:val="24"/>
          <w:lang w:val="ro-RO"/>
        </w:rPr>
        <w:t>işinău</w:t>
      </w:r>
      <w:r>
        <w:rPr>
          <w:rFonts w:ascii="Cambria" w:hAnsi="Cambria" w:cs="Arial"/>
          <w:sz w:val="24"/>
          <w:szCs w:val="24"/>
          <w:lang w:val="ro-RO"/>
        </w:rPr>
        <w:t>: Casa Limbii Române, 2007, pp.</w:t>
      </w:r>
      <w:r w:rsidRPr="00373C35">
        <w:rPr>
          <w:rFonts w:ascii="Cambria" w:hAnsi="Cambria" w:cs="Arial"/>
          <w:sz w:val="24"/>
          <w:szCs w:val="24"/>
          <w:lang w:val="ro-RO"/>
        </w:rPr>
        <w:t xml:space="preserve"> 211-218.  </w:t>
      </w:r>
    </w:p>
    <w:p w14:paraId="074E6F69" w14:textId="77777777" w:rsidR="000B1682" w:rsidRDefault="000B1682" w:rsidP="000B1682">
      <w:pPr>
        <w:pStyle w:val="BodyTextIndent"/>
        <w:ind w:firstLine="0"/>
        <w:rPr>
          <w:rFonts w:ascii="Cambria" w:hAnsi="Cambria" w:cs="Arial"/>
          <w:szCs w:val="24"/>
        </w:rPr>
      </w:pPr>
    </w:p>
    <w:p w14:paraId="6714C11F" w14:textId="77777777" w:rsidR="006C6DE6" w:rsidRPr="001112FF" w:rsidRDefault="006C6DE6" w:rsidP="006C6DE6">
      <w:pPr>
        <w:jc w:val="center"/>
        <w:rPr>
          <w:rFonts w:asciiTheme="majorHAnsi" w:hAnsiTheme="majorHAnsi" w:cs="Arial"/>
          <w:b/>
          <w:i/>
          <w:sz w:val="24"/>
          <w:szCs w:val="24"/>
          <w:lang w:val="en-US"/>
        </w:rPr>
      </w:pPr>
      <w:r w:rsidRPr="001112FF">
        <w:rPr>
          <w:rFonts w:asciiTheme="majorHAnsi" w:hAnsiTheme="majorHAnsi" w:cs="Arial"/>
          <w:b/>
          <w:i/>
          <w:sz w:val="24"/>
          <w:szCs w:val="24"/>
          <w:lang w:val="en-US"/>
        </w:rPr>
        <w:t xml:space="preserve">…din </w:t>
      </w:r>
      <w:proofErr w:type="spellStart"/>
      <w:r w:rsidRPr="001112FF">
        <w:rPr>
          <w:rFonts w:asciiTheme="majorHAnsi" w:hAnsiTheme="majorHAnsi" w:cs="Arial"/>
          <w:b/>
          <w:i/>
          <w:sz w:val="24"/>
          <w:szCs w:val="24"/>
          <w:lang w:val="en-US"/>
        </w:rPr>
        <w:t>materialele</w:t>
      </w:r>
      <w:proofErr w:type="spellEnd"/>
      <w:r w:rsidRPr="001112FF">
        <w:rPr>
          <w:rFonts w:asciiTheme="majorHAnsi" w:hAnsiTheme="majorHAnsi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1112FF">
        <w:rPr>
          <w:rFonts w:asciiTheme="majorHAnsi" w:hAnsiTheme="majorHAnsi" w:cs="Arial"/>
          <w:b/>
          <w:i/>
          <w:sz w:val="24"/>
          <w:szCs w:val="24"/>
          <w:lang w:val="en-US"/>
        </w:rPr>
        <w:t>simpozioanelor</w:t>
      </w:r>
      <w:proofErr w:type="spellEnd"/>
      <w:r w:rsidRPr="001112FF">
        <w:rPr>
          <w:rFonts w:asciiTheme="majorHAnsi" w:hAnsiTheme="majorHAnsi" w:cs="Arial"/>
          <w:b/>
          <w:i/>
          <w:sz w:val="24"/>
          <w:szCs w:val="24"/>
          <w:lang w:val="en-US"/>
        </w:rPr>
        <w:t xml:space="preserve">, </w:t>
      </w:r>
      <w:proofErr w:type="spellStart"/>
      <w:r w:rsidRPr="001112FF">
        <w:rPr>
          <w:rFonts w:asciiTheme="majorHAnsi" w:hAnsiTheme="majorHAnsi" w:cs="Arial"/>
          <w:b/>
          <w:i/>
          <w:sz w:val="24"/>
          <w:szCs w:val="24"/>
          <w:lang w:val="en-US"/>
        </w:rPr>
        <w:t>conferinţelor</w:t>
      </w:r>
      <w:proofErr w:type="spellEnd"/>
      <w:r w:rsidRPr="001112FF">
        <w:rPr>
          <w:rFonts w:asciiTheme="majorHAnsi" w:hAnsiTheme="majorHAnsi" w:cs="Arial"/>
          <w:b/>
          <w:i/>
          <w:sz w:val="24"/>
          <w:szCs w:val="24"/>
          <w:lang w:val="en-US"/>
        </w:rPr>
        <w:t>:</w:t>
      </w:r>
    </w:p>
    <w:p w14:paraId="2241A206" w14:textId="77777777" w:rsidR="006C6DE6" w:rsidRPr="001112FF" w:rsidRDefault="006C6DE6" w:rsidP="006C6DE6">
      <w:pPr>
        <w:jc w:val="both"/>
        <w:rPr>
          <w:rFonts w:asciiTheme="majorHAnsi" w:hAnsiTheme="majorHAnsi" w:cs="Arial"/>
          <w:noProof/>
          <w:sz w:val="24"/>
          <w:szCs w:val="24"/>
          <w:lang w:val="en-US"/>
        </w:rPr>
      </w:pPr>
      <w:r w:rsidRPr="001112FF">
        <w:rPr>
          <w:rFonts w:asciiTheme="majorHAnsi" w:hAnsiTheme="majorHAnsi" w:cs="Arial"/>
          <w:noProof/>
          <w:sz w:val="24"/>
          <w:szCs w:val="24"/>
          <w:lang w:val="en-US"/>
        </w:rPr>
        <w:t>BABUC, V. et al. Cercetări şi realizări în horticultură. In: Realizări, programe, perspective: tezel</w:t>
      </w:r>
      <w:r w:rsidR="008D4752" w:rsidRPr="001112FF">
        <w:rPr>
          <w:rFonts w:asciiTheme="majorHAnsi" w:hAnsiTheme="majorHAnsi" w:cs="Arial"/>
          <w:noProof/>
          <w:sz w:val="24"/>
          <w:szCs w:val="24"/>
          <w:lang w:val="en-US"/>
        </w:rPr>
        <w:t>e conf. jubiliare intern.</w:t>
      </w:r>
      <w:r w:rsidR="00EC71E7">
        <w:rPr>
          <w:rFonts w:asciiTheme="majorHAnsi" w:hAnsiTheme="majorHAnsi" w:cs="Arial"/>
          <w:noProof/>
          <w:sz w:val="24"/>
          <w:szCs w:val="24"/>
          <w:lang w:val="en-US"/>
        </w:rPr>
        <w:t xml:space="preserve"> Chişinău, 17 mai 2009.</w:t>
      </w:r>
      <w:r w:rsidR="008D4752" w:rsidRPr="001112FF">
        <w:rPr>
          <w:rFonts w:asciiTheme="majorHAnsi" w:hAnsiTheme="majorHAnsi" w:cs="Arial"/>
          <w:noProof/>
          <w:sz w:val="24"/>
          <w:szCs w:val="24"/>
          <w:lang w:val="en-US"/>
        </w:rPr>
        <w:t xml:space="preserve"> Ch</w:t>
      </w:r>
      <w:r w:rsidR="00D34618">
        <w:rPr>
          <w:rFonts w:asciiTheme="majorHAnsi" w:hAnsiTheme="majorHAnsi" w:cs="Arial"/>
          <w:noProof/>
          <w:sz w:val="24"/>
          <w:szCs w:val="24"/>
          <w:lang w:val="en-US"/>
        </w:rPr>
        <w:t>işinău</w:t>
      </w:r>
      <w:r w:rsidR="008D4752" w:rsidRPr="001112FF">
        <w:rPr>
          <w:rFonts w:asciiTheme="majorHAnsi" w:hAnsiTheme="majorHAnsi" w:cs="Arial"/>
          <w:noProof/>
          <w:sz w:val="24"/>
          <w:szCs w:val="24"/>
          <w:lang w:val="en-US"/>
        </w:rPr>
        <w:t>, 2009</w:t>
      </w:r>
      <w:r w:rsidRPr="001112FF">
        <w:rPr>
          <w:rFonts w:asciiTheme="majorHAnsi" w:hAnsiTheme="majorHAnsi" w:cs="Arial"/>
          <w:noProof/>
          <w:sz w:val="24"/>
          <w:szCs w:val="24"/>
          <w:lang w:val="en-US"/>
        </w:rPr>
        <w:t>, p</w:t>
      </w:r>
      <w:r w:rsidR="00EC71E7">
        <w:rPr>
          <w:rFonts w:asciiTheme="majorHAnsi" w:hAnsiTheme="majorHAnsi" w:cs="Arial"/>
          <w:noProof/>
          <w:sz w:val="24"/>
          <w:szCs w:val="24"/>
          <w:lang w:val="en-US"/>
        </w:rPr>
        <w:t>p</w:t>
      </w:r>
      <w:r w:rsidRPr="001112FF">
        <w:rPr>
          <w:rFonts w:asciiTheme="majorHAnsi" w:hAnsiTheme="majorHAnsi" w:cs="Arial"/>
          <w:noProof/>
          <w:sz w:val="24"/>
          <w:szCs w:val="24"/>
          <w:lang w:val="en-US"/>
        </w:rPr>
        <w:t>. 152-157.</w:t>
      </w:r>
    </w:p>
    <w:p w14:paraId="4AF178E6" w14:textId="77777777" w:rsidR="006C6DE6" w:rsidRPr="001112FF" w:rsidRDefault="00EC71E7" w:rsidP="006C6DE6">
      <w:pPr>
        <w:jc w:val="both"/>
        <w:rPr>
          <w:rFonts w:asciiTheme="majorHAnsi" w:hAnsiTheme="majorHAnsi" w:cs="Arial"/>
          <w:sz w:val="24"/>
          <w:szCs w:val="24"/>
          <w:lang w:val="ro-RO"/>
        </w:rPr>
      </w:pPr>
      <w:r>
        <w:rPr>
          <w:rFonts w:asciiTheme="majorHAnsi" w:hAnsiTheme="majorHAnsi" w:cs="Arial"/>
          <w:sz w:val="24"/>
          <w:szCs w:val="24"/>
          <w:lang w:val="ro-RO"/>
        </w:rPr>
        <w:t>TIMUŞ, A., I. GHIZDAVU</w:t>
      </w:r>
      <w:r w:rsidR="006C6DE6" w:rsidRPr="001112FF">
        <w:rPr>
          <w:rFonts w:asciiTheme="majorHAnsi" w:hAnsiTheme="majorHAnsi" w:cs="Arial"/>
          <w:sz w:val="24"/>
          <w:szCs w:val="24"/>
          <w:lang w:val="ro-RO"/>
        </w:rPr>
        <w:t xml:space="preserve">. Mortalitatea naturală a larvelor – factor de reglare al nivelului </w:t>
      </w:r>
      <w:proofErr w:type="spellStart"/>
      <w:r w:rsidR="006C6DE6" w:rsidRPr="001112FF">
        <w:rPr>
          <w:rFonts w:asciiTheme="majorHAnsi" w:hAnsiTheme="majorHAnsi" w:cs="Arial"/>
          <w:sz w:val="24"/>
          <w:szCs w:val="24"/>
          <w:lang w:val="ro-RO"/>
        </w:rPr>
        <w:t>populaţional</w:t>
      </w:r>
      <w:proofErr w:type="spellEnd"/>
      <w:r w:rsidR="006C6DE6" w:rsidRPr="001112FF">
        <w:rPr>
          <w:rFonts w:asciiTheme="majorHAnsi" w:hAnsiTheme="majorHAnsi" w:cs="Arial"/>
          <w:sz w:val="24"/>
          <w:szCs w:val="24"/>
          <w:lang w:val="ro-RO"/>
        </w:rPr>
        <w:t xml:space="preserve"> al speciei </w:t>
      </w:r>
      <w:proofErr w:type="spellStart"/>
      <w:r w:rsidR="006C6DE6" w:rsidRPr="001112FF">
        <w:rPr>
          <w:rFonts w:asciiTheme="majorHAnsi" w:hAnsiTheme="majorHAnsi" w:cs="Arial"/>
          <w:sz w:val="24"/>
          <w:szCs w:val="24"/>
          <w:lang w:val="ro-RO"/>
        </w:rPr>
        <w:t>Lyonetia</w:t>
      </w:r>
      <w:proofErr w:type="spellEnd"/>
      <w:r w:rsidR="006C6DE6" w:rsidRPr="001112FF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proofErr w:type="spellStart"/>
      <w:r w:rsidR="006C6DE6" w:rsidRPr="001112FF">
        <w:rPr>
          <w:rFonts w:asciiTheme="majorHAnsi" w:hAnsiTheme="majorHAnsi" w:cs="Arial"/>
          <w:sz w:val="24"/>
          <w:szCs w:val="24"/>
          <w:lang w:val="ro-RO"/>
        </w:rPr>
        <w:t>clerckella</w:t>
      </w:r>
      <w:proofErr w:type="spellEnd"/>
      <w:r w:rsidR="006C6DE6" w:rsidRPr="001112FF">
        <w:rPr>
          <w:rFonts w:asciiTheme="majorHAnsi" w:hAnsiTheme="majorHAnsi" w:cs="Arial"/>
          <w:sz w:val="24"/>
          <w:szCs w:val="24"/>
          <w:lang w:val="ro-RO"/>
        </w:rPr>
        <w:t xml:space="preserve">. In: Protecţia integrată a plantelor: realizări </w:t>
      </w:r>
      <w:proofErr w:type="spellStart"/>
      <w:r w:rsidR="006C6DE6" w:rsidRPr="001112FF">
        <w:rPr>
          <w:rFonts w:asciiTheme="majorHAnsi" w:hAnsiTheme="majorHAnsi" w:cs="Arial"/>
          <w:sz w:val="24"/>
          <w:szCs w:val="24"/>
          <w:lang w:val="ro-RO"/>
        </w:rPr>
        <w:t>şi</w:t>
      </w:r>
      <w:proofErr w:type="spellEnd"/>
      <w:r w:rsidR="006C6DE6" w:rsidRPr="001112FF">
        <w:rPr>
          <w:rFonts w:asciiTheme="majorHAnsi" w:hAnsiTheme="majorHAnsi" w:cs="Arial"/>
          <w:sz w:val="24"/>
          <w:szCs w:val="24"/>
          <w:lang w:val="ro-RO"/>
        </w:rPr>
        <w:t xml:space="preserve"> probleme: tezele </w:t>
      </w:r>
      <w:proofErr w:type="spellStart"/>
      <w:r w:rsidR="006C6DE6" w:rsidRPr="001112FF">
        <w:rPr>
          <w:rFonts w:asciiTheme="majorHAnsi" w:hAnsiTheme="majorHAnsi" w:cs="Arial"/>
          <w:sz w:val="24"/>
          <w:szCs w:val="24"/>
          <w:lang w:val="ro-RO"/>
        </w:rPr>
        <w:t>simp</w:t>
      </w:r>
      <w:proofErr w:type="spellEnd"/>
      <w:r w:rsidR="006C6DE6" w:rsidRPr="001112FF">
        <w:rPr>
          <w:rFonts w:asciiTheme="majorHAnsi" w:hAnsiTheme="majorHAnsi" w:cs="Arial"/>
          <w:sz w:val="24"/>
          <w:szCs w:val="24"/>
          <w:lang w:val="ro-RO"/>
        </w:rPr>
        <w:t xml:space="preserve">. intern. şt., </w:t>
      </w:r>
      <w:r>
        <w:rPr>
          <w:rFonts w:asciiTheme="majorHAnsi" w:hAnsiTheme="majorHAnsi" w:cs="Arial"/>
          <w:sz w:val="24"/>
          <w:szCs w:val="24"/>
          <w:lang w:val="ro-RO"/>
        </w:rPr>
        <w:t xml:space="preserve">Chişinău, </w:t>
      </w:r>
      <w:r w:rsidR="00D34618">
        <w:rPr>
          <w:rFonts w:asciiTheme="majorHAnsi" w:hAnsiTheme="majorHAnsi" w:cs="Arial"/>
          <w:sz w:val="24"/>
          <w:szCs w:val="24"/>
          <w:lang w:val="ro-RO"/>
        </w:rPr>
        <w:t>2-4 oct., 2011</w:t>
      </w:r>
      <w:r w:rsidR="006C6DE6" w:rsidRPr="001112FF">
        <w:rPr>
          <w:rFonts w:asciiTheme="majorHAnsi" w:hAnsiTheme="majorHAnsi" w:cs="Arial"/>
          <w:sz w:val="24"/>
          <w:szCs w:val="24"/>
          <w:lang w:val="ro-RO"/>
        </w:rPr>
        <w:t>. Ch</w:t>
      </w:r>
      <w:r w:rsidR="00D34618">
        <w:rPr>
          <w:rFonts w:asciiTheme="majorHAnsi" w:hAnsiTheme="majorHAnsi" w:cs="Arial"/>
          <w:sz w:val="24"/>
          <w:szCs w:val="24"/>
          <w:lang w:val="ro-RO"/>
        </w:rPr>
        <w:t>işinău</w:t>
      </w:r>
      <w:r w:rsidR="006C6DE6" w:rsidRPr="001112FF">
        <w:rPr>
          <w:rFonts w:asciiTheme="majorHAnsi" w:hAnsiTheme="majorHAnsi" w:cs="Arial"/>
          <w:sz w:val="24"/>
          <w:szCs w:val="24"/>
          <w:lang w:val="ro-RO"/>
        </w:rPr>
        <w:t>, 2000, p</w:t>
      </w:r>
      <w:r>
        <w:rPr>
          <w:rFonts w:asciiTheme="majorHAnsi" w:hAnsiTheme="majorHAnsi" w:cs="Arial"/>
          <w:sz w:val="24"/>
          <w:szCs w:val="24"/>
          <w:lang w:val="ro-RO"/>
        </w:rPr>
        <w:t>p</w:t>
      </w:r>
      <w:r w:rsidR="006C6DE6" w:rsidRPr="001112FF">
        <w:rPr>
          <w:rFonts w:asciiTheme="majorHAnsi" w:hAnsiTheme="majorHAnsi" w:cs="Arial"/>
          <w:sz w:val="24"/>
          <w:szCs w:val="24"/>
          <w:lang w:val="ro-RO"/>
        </w:rPr>
        <w:t>. 209-211.</w:t>
      </w:r>
    </w:p>
    <w:p w14:paraId="2CB7FCA7" w14:textId="77777777" w:rsidR="006C6DE6" w:rsidRPr="000A09FB" w:rsidRDefault="000A09FB" w:rsidP="006C6DE6">
      <w:pPr>
        <w:pStyle w:val="Heading8"/>
        <w:rPr>
          <w:rFonts w:asciiTheme="majorHAnsi" w:hAnsiTheme="majorHAnsi" w:cs="Arial"/>
          <w:b/>
          <w:color w:val="FF0000"/>
          <w:szCs w:val="24"/>
        </w:rPr>
      </w:pPr>
      <w:r>
        <w:rPr>
          <w:rFonts w:asciiTheme="majorHAnsi" w:hAnsiTheme="majorHAnsi" w:cs="Arial"/>
          <w:b/>
          <w:szCs w:val="24"/>
        </w:rPr>
        <w:t xml:space="preserve"> </w:t>
      </w:r>
      <w:r w:rsidRPr="000A09FB">
        <w:rPr>
          <w:rFonts w:asciiTheme="majorHAnsi" w:hAnsiTheme="majorHAnsi" w:cs="Arial"/>
          <w:b/>
          <w:color w:val="FF0000"/>
          <w:szCs w:val="24"/>
        </w:rPr>
        <w:t>DOCUMENTE ELECTRONICE</w:t>
      </w:r>
    </w:p>
    <w:p w14:paraId="29645821" w14:textId="77777777" w:rsidR="006C6DE6" w:rsidRPr="00E4131C" w:rsidRDefault="006C6DE6" w:rsidP="006C6DE6">
      <w:pPr>
        <w:spacing w:after="0" w:line="240" w:lineRule="auto"/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0995AC14" w14:textId="77777777" w:rsidR="00280F3D" w:rsidRDefault="00280F3D" w:rsidP="00E4131C">
      <w:pPr>
        <w:shd w:val="clear" w:color="auto" w:fill="FFFFFF"/>
        <w:tabs>
          <w:tab w:val="left" w:pos="432"/>
        </w:tabs>
        <w:spacing w:after="0"/>
        <w:ind w:right="19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</w:pPr>
      <w:r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  <w:lastRenderedPageBreak/>
        <w:t>… c</w:t>
      </w:r>
      <w:r w:rsidR="005822CD"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  <w:t>ărţi</w:t>
      </w:r>
      <w:r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  <w:t xml:space="preserve"> online</w:t>
      </w:r>
      <w:r w:rsidR="008F3D65"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  <w:t>, din baze de date</w:t>
      </w:r>
      <w:r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  <w:t>:</w:t>
      </w:r>
    </w:p>
    <w:p w14:paraId="4DF736AF" w14:textId="77777777" w:rsidR="00280F3D" w:rsidRPr="00280F3D" w:rsidRDefault="00280F3D" w:rsidP="00280F3D">
      <w:pPr>
        <w:shd w:val="clear" w:color="auto" w:fill="FFFFFF"/>
        <w:tabs>
          <w:tab w:val="left" w:pos="432"/>
        </w:tabs>
        <w:spacing w:after="0"/>
        <w:ind w:right="19"/>
        <w:jc w:val="both"/>
        <w:rPr>
          <w:rFonts w:ascii="Cambria" w:eastAsia="Times New Roman" w:hAnsi="Cambria"/>
          <w:color w:val="000000"/>
          <w:sz w:val="24"/>
          <w:szCs w:val="24"/>
          <w:lang w:val="en-US"/>
        </w:rPr>
      </w:pPr>
      <w:r w:rsidRPr="00CE62D9">
        <w:rPr>
          <w:rFonts w:ascii="Cambria" w:eastAsia="Times New Roman" w:hAnsi="Cambria"/>
          <w:caps/>
          <w:color w:val="000000"/>
          <w:sz w:val="24"/>
          <w:szCs w:val="24"/>
          <w:lang w:val="ro-RO"/>
        </w:rPr>
        <w:t>Development</w:t>
      </w:r>
      <w:r>
        <w:rPr>
          <w:rFonts w:ascii="Cambria" w:eastAsia="Times New Roman" w:hAnsi="Cambria"/>
          <w:color w:val="000000"/>
          <w:sz w:val="24"/>
          <w:szCs w:val="24"/>
          <w:lang w:val="ro-RO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4"/>
          <w:szCs w:val="24"/>
          <w:lang w:val="ro-RO"/>
        </w:rPr>
        <w:t>and</w:t>
      </w:r>
      <w:proofErr w:type="spellEnd"/>
      <w:r>
        <w:rPr>
          <w:rFonts w:ascii="Cambria" w:eastAsia="Times New Roman" w:hAnsi="Cambria"/>
          <w:color w:val="000000"/>
          <w:sz w:val="24"/>
          <w:szCs w:val="24"/>
          <w:lang w:val="ro-RO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val="en-US"/>
        </w:rPr>
        <w:t>cooperation</w:t>
      </w:r>
      <w:r w:rsidR="00CE62D9">
        <w:rPr>
          <w:rFonts w:ascii="Cambria" w:eastAsia="Times New Roman" w:hAnsi="Cambria"/>
          <w:color w:val="000000"/>
          <w:sz w:val="24"/>
          <w:szCs w:val="24"/>
          <w:lang w:val="en-US"/>
        </w:rPr>
        <w:t xml:space="preserve"> </w:t>
      </w:r>
      <w:r w:rsidR="00CE62D9">
        <w:rPr>
          <w:rFonts w:ascii="Cambria" w:eastAsia="Times New Roman" w:hAnsi="Cambria"/>
          <w:color w:val="000000"/>
          <w:sz w:val="24"/>
          <w:szCs w:val="24"/>
          <w:lang w:val="ro-RO"/>
        </w:rPr>
        <w:t>[</w:t>
      </w:r>
      <w:r w:rsidR="00CE62D9">
        <w:rPr>
          <w:rFonts w:ascii="Cambria" w:eastAsia="Times New Roman" w:hAnsi="Cambria"/>
          <w:color w:val="000000"/>
          <w:sz w:val="24"/>
          <w:szCs w:val="24"/>
          <w:lang w:val="en-US"/>
        </w:rPr>
        <w:t xml:space="preserve">online]. </w:t>
      </w:r>
      <w:proofErr w:type="spellStart"/>
      <w:r w:rsidR="00CE62D9">
        <w:rPr>
          <w:rFonts w:ascii="Cambria" w:eastAsia="Times New Roman" w:hAnsi="Cambria"/>
          <w:color w:val="000000"/>
          <w:sz w:val="24"/>
          <w:szCs w:val="24"/>
          <w:lang w:val="en-US"/>
        </w:rPr>
        <w:t>Luxembrug</w:t>
      </w:r>
      <w:proofErr w:type="spellEnd"/>
      <w:r w:rsidR="00CE62D9">
        <w:rPr>
          <w:rFonts w:ascii="Cambria" w:eastAsia="Times New Roman" w:hAnsi="Cambria"/>
          <w:color w:val="000000"/>
          <w:sz w:val="24"/>
          <w:szCs w:val="24"/>
          <w:lang w:val="en-US"/>
        </w:rPr>
        <w:t xml:space="preserve">, 2014. 125 p. ISBN 978-92-79-24205-2. </w:t>
      </w:r>
      <w:r w:rsidR="005822CD">
        <w:rPr>
          <w:rFonts w:ascii="Cambria" w:eastAsia="Times New Roman" w:hAnsi="Cambria"/>
          <w:color w:val="000000"/>
          <w:sz w:val="24"/>
          <w:szCs w:val="24"/>
          <w:lang w:val="en-US"/>
        </w:rPr>
        <w:t>[</w:t>
      </w:r>
      <w:proofErr w:type="spellStart"/>
      <w:r w:rsidR="005822CD">
        <w:rPr>
          <w:rFonts w:ascii="Cambria" w:eastAsia="Times New Roman" w:hAnsi="Cambria"/>
          <w:color w:val="000000"/>
          <w:sz w:val="24"/>
          <w:szCs w:val="24"/>
          <w:lang w:val="en-US"/>
        </w:rPr>
        <w:t>Accesat</w:t>
      </w:r>
      <w:proofErr w:type="spellEnd"/>
      <w:r w:rsidR="005822CD">
        <w:rPr>
          <w:rFonts w:ascii="Cambria" w:eastAsia="Times New Roman" w:hAnsi="Cambria"/>
          <w:color w:val="000000"/>
          <w:sz w:val="24"/>
          <w:szCs w:val="24"/>
          <w:lang w:val="en-US"/>
        </w:rPr>
        <w:t xml:space="preserve"> 6 </w:t>
      </w:r>
      <w:proofErr w:type="spellStart"/>
      <w:r w:rsidR="005822CD">
        <w:rPr>
          <w:rFonts w:ascii="Cambria" w:eastAsia="Times New Roman" w:hAnsi="Cambria"/>
          <w:color w:val="000000"/>
          <w:sz w:val="24"/>
          <w:szCs w:val="24"/>
          <w:lang w:val="en-US"/>
        </w:rPr>
        <w:t>mai</w:t>
      </w:r>
      <w:proofErr w:type="spellEnd"/>
      <w:r w:rsidR="005822CD">
        <w:rPr>
          <w:rFonts w:ascii="Cambria" w:eastAsia="Times New Roman" w:hAnsi="Cambria"/>
          <w:color w:val="000000"/>
          <w:sz w:val="24"/>
          <w:szCs w:val="24"/>
          <w:lang w:val="en-US"/>
        </w:rPr>
        <w:t xml:space="preserve"> 2014]. </w:t>
      </w:r>
      <w:proofErr w:type="spellStart"/>
      <w:r w:rsidR="005822CD">
        <w:rPr>
          <w:rFonts w:ascii="Cambria" w:eastAsia="Times New Roman" w:hAnsi="Cambria"/>
          <w:color w:val="000000"/>
          <w:sz w:val="24"/>
          <w:szCs w:val="24"/>
          <w:lang w:val="en-US"/>
        </w:rPr>
        <w:t>Disponibil</w:t>
      </w:r>
      <w:proofErr w:type="spellEnd"/>
      <w:r w:rsidR="005822CD">
        <w:rPr>
          <w:rFonts w:ascii="Cambria" w:eastAsia="Times New Roman" w:hAnsi="Cambria"/>
          <w:color w:val="000000"/>
          <w:sz w:val="24"/>
          <w:szCs w:val="24"/>
          <w:lang w:val="en-US"/>
        </w:rPr>
        <w:t xml:space="preserve">: </w:t>
      </w:r>
      <w:hyperlink r:id="rId5" w:history="1">
        <w:r w:rsidR="005822CD" w:rsidRPr="003A32D5">
          <w:rPr>
            <w:rStyle w:val="Hyperlink"/>
            <w:rFonts w:ascii="Cambria" w:eastAsia="Times New Roman" w:hAnsi="Cambria"/>
            <w:sz w:val="24"/>
            <w:szCs w:val="24"/>
            <w:lang w:val="en-US"/>
          </w:rPr>
          <w:t>http://bookshop.europa.eu/en/development-and-cooperation-pbNA7012021/?CatalogCategoryID=VzkKABstetcAAAEjuJEY4e5L</w:t>
        </w:r>
      </w:hyperlink>
      <w:r w:rsidR="005822CD">
        <w:rPr>
          <w:rFonts w:ascii="Cambria" w:eastAsia="Times New Roman" w:hAnsi="Cambria"/>
          <w:color w:val="000000"/>
          <w:sz w:val="24"/>
          <w:szCs w:val="24"/>
          <w:lang w:val="en-US"/>
        </w:rPr>
        <w:t>.</w:t>
      </w:r>
    </w:p>
    <w:p w14:paraId="1FF9B2FD" w14:textId="77777777" w:rsidR="00280F3D" w:rsidRDefault="00280F3D" w:rsidP="00E4131C">
      <w:pPr>
        <w:shd w:val="clear" w:color="auto" w:fill="FFFFFF"/>
        <w:tabs>
          <w:tab w:val="left" w:pos="432"/>
        </w:tabs>
        <w:spacing w:after="0"/>
        <w:ind w:right="19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</w:pPr>
    </w:p>
    <w:p w14:paraId="49545E77" w14:textId="77777777" w:rsidR="005822CD" w:rsidRDefault="005822CD" w:rsidP="00E4131C">
      <w:pPr>
        <w:shd w:val="clear" w:color="auto" w:fill="FFFFFF"/>
        <w:tabs>
          <w:tab w:val="left" w:pos="432"/>
        </w:tabs>
        <w:spacing w:after="0"/>
        <w:ind w:right="19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</w:pPr>
    </w:p>
    <w:p w14:paraId="44B8CACE" w14:textId="77777777" w:rsidR="00E4131C" w:rsidRPr="00E4131C" w:rsidRDefault="00E4131C" w:rsidP="00E4131C">
      <w:pPr>
        <w:shd w:val="clear" w:color="auto" w:fill="FFFFFF"/>
        <w:tabs>
          <w:tab w:val="left" w:pos="432"/>
        </w:tabs>
        <w:spacing w:after="0"/>
        <w:ind w:right="19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</w:pPr>
      <w:r w:rsidRPr="00E4131C"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  <w:t>…contribuţii în reviste (</w:t>
      </w:r>
      <w:r w:rsidR="008F3D65"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  <w:t>din baze de date</w:t>
      </w:r>
      <w:r w:rsidRPr="00E4131C"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  <w:t>):</w:t>
      </w:r>
    </w:p>
    <w:p w14:paraId="004916EF" w14:textId="77777777" w:rsidR="00E4131C" w:rsidRPr="00442CD5" w:rsidRDefault="00E4131C" w:rsidP="000A09FB">
      <w:pPr>
        <w:shd w:val="clear" w:color="auto" w:fill="FFFFFF"/>
        <w:tabs>
          <w:tab w:val="left" w:pos="432"/>
        </w:tabs>
        <w:spacing w:after="0"/>
        <w:ind w:right="19"/>
        <w:jc w:val="both"/>
        <w:rPr>
          <w:rFonts w:ascii="Cambria" w:eastAsia="Times New Roman" w:hAnsi="Cambria"/>
          <w:color w:val="000000"/>
          <w:sz w:val="24"/>
          <w:szCs w:val="24"/>
          <w:lang w:val="en-US"/>
        </w:rPr>
      </w:pPr>
      <w:r w:rsidRPr="00442CD5">
        <w:rPr>
          <w:rFonts w:ascii="Cambria" w:eastAsia="Times New Roman" w:hAnsi="Cambria"/>
          <w:caps/>
          <w:color w:val="000000"/>
          <w:sz w:val="24"/>
          <w:szCs w:val="24"/>
          <w:lang w:val="en-US"/>
        </w:rPr>
        <w:t>brian,</w:t>
      </w:r>
      <w:r w:rsidRPr="00442CD5">
        <w:rPr>
          <w:rFonts w:ascii="Cambria" w:eastAsia="Times New Roman" w:hAnsi="Cambria"/>
          <w:color w:val="000000"/>
          <w:sz w:val="24"/>
          <w:szCs w:val="24"/>
          <w:lang w:val="en-US"/>
        </w:rPr>
        <w:t xml:space="preserve"> Amanda M.  </w:t>
      </w:r>
      <w:r w:rsidR="00442CD5" w:rsidRPr="00442CD5">
        <w:rPr>
          <w:rFonts w:ascii="Cambria" w:eastAsia="Times New Roman" w:hAnsi="Cambria"/>
          <w:color w:val="000000"/>
          <w:sz w:val="24"/>
          <w:szCs w:val="24"/>
          <w:lang w:val="en-US"/>
        </w:rPr>
        <w:t xml:space="preserve">Art from the Gutter: </w:t>
      </w:r>
      <w:r w:rsidR="00442CD5">
        <w:rPr>
          <w:rFonts w:ascii="Cambria" w:eastAsia="Times New Roman" w:hAnsi="Cambria"/>
          <w:color w:val="000000"/>
          <w:sz w:val="24"/>
          <w:szCs w:val="24"/>
          <w:lang w:val="en-US"/>
        </w:rPr>
        <w:t>Heinrich Zille</w:t>
      </w:r>
      <w:r w:rsidR="00442CD5">
        <w:rPr>
          <w:rFonts w:ascii="Cambria" w:eastAsia="Times New Roman" w:hAnsi="Cambria"/>
          <w:color w:val="000000"/>
          <w:sz w:val="24"/>
          <w:szCs w:val="24"/>
          <w:lang w:val="ro-RO"/>
        </w:rPr>
        <w:t xml:space="preserve">’s Berlin. In: Central European </w:t>
      </w:r>
      <w:proofErr w:type="spellStart"/>
      <w:r w:rsidR="00442CD5">
        <w:rPr>
          <w:rFonts w:ascii="Cambria" w:eastAsia="Times New Roman" w:hAnsi="Cambria"/>
          <w:color w:val="000000"/>
          <w:sz w:val="24"/>
          <w:szCs w:val="24"/>
          <w:lang w:val="ro-RO"/>
        </w:rPr>
        <w:t>Histor</w:t>
      </w:r>
      <w:proofErr w:type="spellEnd"/>
      <w:r w:rsidR="00E554A0">
        <w:rPr>
          <w:rFonts w:ascii="Cambria" w:eastAsia="Times New Roman" w:hAnsi="Cambria"/>
          <w:color w:val="000000"/>
          <w:sz w:val="24"/>
          <w:szCs w:val="24"/>
          <w:lang w:val="en-US"/>
        </w:rPr>
        <w:t>y. 2013, nr. 1, pp. 28-</w:t>
      </w:r>
      <w:r w:rsidR="00442CD5">
        <w:rPr>
          <w:rFonts w:ascii="Cambria" w:eastAsia="Times New Roman" w:hAnsi="Cambria"/>
          <w:color w:val="000000"/>
          <w:sz w:val="24"/>
          <w:szCs w:val="24"/>
          <w:lang w:val="en-US"/>
        </w:rPr>
        <w:t>60</w:t>
      </w:r>
      <w:r w:rsidR="009B4F9A">
        <w:rPr>
          <w:rFonts w:ascii="Cambria" w:eastAsia="Times New Roman" w:hAnsi="Cambria"/>
          <w:color w:val="000000"/>
          <w:sz w:val="24"/>
          <w:szCs w:val="24"/>
          <w:lang w:val="en-US"/>
        </w:rPr>
        <w:t>. DOI</w:t>
      </w:r>
      <w:r w:rsidR="009B4F9A" w:rsidRPr="009B4F9A">
        <w:rPr>
          <w:rFonts w:ascii="Cambria" w:eastAsia="Times New Roman" w:hAnsi="Cambria"/>
          <w:color w:val="000000"/>
          <w:sz w:val="24"/>
          <w:szCs w:val="24"/>
          <w:lang w:val="en-US"/>
        </w:rPr>
        <w:t>:10.1017/S0008938913000022</w:t>
      </w:r>
      <w:r w:rsidR="009B4F9A">
        <w:rPr>
          <w:rFonts w:ascii="Cambria" w:eastAsia="Times New Roman" w:hAnsi="Cambria"/>
          <w:color w:val="000000"/>
          <w:sz w:val="24"/>
          <w:szCs w:val="24"/>
          <w:lang w:val="en-US"/>
        </w:rPr>
        <w:t xml:space="preserve">. </w:t>
      </w:r>
      <w:r w:rsidR="00442CD5">
        <w:rPr>
          <w:rFonts w:ascii="Cambria" w:eastAsia="Times New Roman" w:hAnsi="Cambria"/>
          <w:color w:val="000000"/>
          <w:sz w:val="24"/>
          <w:szCs w:val="24"/>
          <w:lang w:val="en-US"/>
        </w:rPr>
        <w:t xml:space="preserve"> </w:t>
      </w:r>
      <w:r w:rsidR="00442CD5">
        <w:rPr>
          <w:rFonts w:ascii="Cambria" w:eastAsia="Times New Roman" w:hAnsi="Cambria"/>
          <w:color w:val="000000"/>
          <w:sz w:val="24"/>
          <w:szCs w:val="24"/>
          <w:lang w:val="ro-RO"/>
        </w:rPr>
        <w:t>[</w:t>
      </w:r>
      <w:proofErr w:type="spellStart"/>
      <w:r w:rsidR="008F3D65">
        <w:rPr>
          <w:rFonts w:ascii="Cambria" w:eastAsia="Times New Roman" w:hAnsi="Cambria"/>
          <w:color w:val="000000"/>
          <w:sz w:val="24"/>
          <w:szCs w:val="24"/>
          <w:lang w:val="en-US"/>
        </w:rPr>
        <w:t>Accesat</w:t>
      </w:r>
      <w:proofErr w:type="spellEnd"/>
      <w:r w:rsidR="008F3D65">
        <w:rPr>
          <w:rFonts w:ascii="Cambria" w:eastAsia="Times New Roman" w:hAnsi="Cambria"/>
          <w:color w:val="000000"/>
          <w:sz w:val="24"/>
          <w:szCs w:val="24"/>
          <w:lang w:val="en-US"/>
        </w:rPr>
        <w:t xml:space="preserve">  6 </w:t>
      </w:r>
      <w:proofErr w:type="spellStart"/>
      <w:r w:rsidR="008F3D65">
        <w:rPr>
          <w:rFonts w:ascii="Cambria" w:eastAsia="Times New Roman" w:hAnsi="Cambria"/>
          <w:color w:val="000000"/>
          <w:sz w:val="24"/>
          <w:szCs w:val="24"/>
          <w:lang w:val="en-US"/>
        </w:rPr>
        <w:t>mai</w:t>
      </w:r>
      <w:proofErr w:type="spellEnd"/>
      <w:r w:rsidR="00442CD5">
        <w:rPr>
          <w:rFonts w:ascii="Cambria" w:eastAsia="Times New Roman" w:hAnsi="Cambria"/>
          <w:color w:val="000000"/>
          <w:sz w:val="24"/>
          <w:szCs w:val="24"/>
          <w:lang w:val="en-US"/>
        </w:rPr>
        <w:t xml:space="preserve"> 2014]</w:t>
      </w:r>
      <w:r w:rsidR="009B4F9A">
        <w:rPr>
          <w:rFonts w:ascii="Cambria" w:eastAsia="Times New Roman" w:hAnsi="Cambria"/>
          <w:color w:val="000000"/>
          <w:sz w:val="24"/>
          <w:szCs w:val="24"/>
          <w:lang w:val="en-US"/>
        </w:rPr>
        <w:t xml:space="preserve">. </w:t>
      </w:r>
      <w:proofErr w:type="spellStart"/>
      <w:r w:rsidR="009B4F9A">
        <w:rPr>
          <w:rFonts w:ascii="Cambria" w:eastAsia="Times New Roman" w:hAnsi="Cambria"/>
          <w:color w:val="000000"/>
          <w:sz w:val="24"/>
          <w:szCs w:val="24"/>
          <w:lang w:val="en-US"/>
        </w:rPr>
        <w:t>Disponibil</w:t>
      </w:r>
      <w:proofErr w:type="spellEnd"/>
      <w:r w:rsidR="009B4F9A">
        <w:rPr>
          <w:rFonts w:ascii="Cambria" w:eastAsia="Times New Roman" w:hAnsi="Cambria"/>
          <w:color w:val="000000"/>
          <w:sz w:val="24"/>
          <w:szCs w:val="24"/>
          <w:lang w:val="en-US"/>
        </w:rPr>
        <w:t xml:space="preserve">: </w:t>
      </w:r>
      <w:hyperlink r:id="rId6" w:history="1">
        <w:r w:rsidR="009B4F9A" w:rsidRPr="003A32D5">
          <w:rPr>
            <w:rStyle w:val="Hyperlink"/>
            <w:rFonts w:ascii="Cambria" w:eastAsia="Times New Roman" w:hAnsi="Cambria"/>
            <w:sz w:val="24"/>
            <w:szCs w:val="24"/>
            <w:lang w:val="en-US"/>
          </w:rPr>
          <w:t>http://journals.cambridge.org/action/displayIssue?decade=2010&amp;jid=CCC&amp;volumeId=46&amp;issueId=01&amp;iid=8903901</w:t>
        </w:r>
      </w:hyperlink>
      <w:r w:rsidR="009B4F9A">
        <w:rPr>
          <w:rFonts w:ascii="Cambria" w:eastAsia="Times New Roman" w:hAnsi="Cambria"/>
          <w:color w:val="000000"/>
          <w:sz w:val="24"/>
          <w:szCs w:val="24"/>
          <w:lang w:val="en-US"/>
        </w:rPr>
        <w:t>.</w:t>
      </w:r>
    </w:p>
    <w:p w14:paraId="0F0176FD" w14:textId="77777777" w:rsidR="00E4131C" w:rsidRDefault="00E4131C" w:rsidP="000A09FB">
      <w:pPr>
        <w:shd w:val="clear" w:color="auto" w:fill="FFFFFF"/>
        <w:tabs>
          <w:tab w:val="left" w:pos="432"/>
        </w:tabs>
        <w:spacing w:after="0"/>
        <w:ind w:right="19"/>
        <w:jc w:val="both"/>
        <w:rPr>
          <w:rFonts w:ascii="Cambria" w:eastAsia="Times New Roman" w:hAnsi="Cambria"/>
          <w:i/>
          <w:color w:val="000000"/>
          <w:sz w:val="24"/>
          <w:szCs w:val="24"/>
          <w:lang w:val="ro-RO"/>
        </w:rPr>
      </w:pPr>
    </w:p>
    <w:p w14:paraId="463E892D" w14:textId="77777777" w:rsidR="00E86EDB" w:rsidRDefault="00E86EDB" w:rsidP="00E86EDB">
      <w:pPr>
        <w:shd w:val="clear" w:color="auto" w:fill="FFFFFF"/>
        <w:tabs>
          <w:tab w:val="left" w:pos="432"/>
        </w:tabs>
        <w:spacing w:after="0"/>
        <w:ind w:right="19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</w:pPr>
      <w:r w:rsidRPr="00E86EDB"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  <w:t>… publicaţii accesibile în format tradiţional şi electronic</w:t>
      </w:r>
      <w:r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  <w:t>:</w:t>
      </w:r>
    </w:p>
    <w:p w14:paraId="68214D35" w14:textId="77777777" w:rsidR="00E86EDB" w:rsidRDefault="00E86EDB" w:rsidP="00E86EDB">
      <w:pPr>
        <w:spacing w:after="0" w:line="360" w:lineRule="auto"/>
        <w:jc w:val="both"/>
        <w:rPr>
          <w:rFonts w:asciiTheme="majorHAnsi" w:hAnsiTheme="majorHAnsi"/>
          <w:lang w:val="ro-RO"/>
        </w:rPr>
      </w:pPr>
      <w:r w:rsidRPr="00E86EDB">
        <w:rPr>
          <w:rFonts w:asciiTheme="majorHAnsi" w:hAnsiTheme="majorHAnsi"/>
          <w:caps/>
          <w:lang w:val="ro-RO"/>
        </w:rPr>
        <w:t>Guţu, A</w:t>
      </w:r>
      <w:r w:rsidRPr="00E86EDB">
        <w:rPr>
          <w:rFonts w:asciiTheme="majorHAnsi" w:hAnsiTheme="majorHAnsi"/>
          <w:lang w:val="ro-RO"/>
        </w:rPr>
        <w:t>na. Traducerea – activitate universală şi universalizată: rolul traducătorului în istorie. In: Intertext. 2014, nr.</w:t>
      </w:r>
      <w:r>
        <w:rPr>
          <w:rFonts w:asciiTheme="majorHAnsi" w:hAnsiTheme="majorHAnsi"/>
          <w:lang w:val="ro-RO"/>
        </w:rPr>
        <w:t xml:space="preserve"> 1/2, pp. 43-56. ISSN 1857-3711.</w:t>
      </w:r>
      <w:r w:rsidRPr="00E86EDB">
        <w:rPr>
          <w:rFonts w:asciiTheme="majorHAnsi" w:hAnsiTheme="majorHAnsi"/>
          <w:lang w:val="ro-RO"/>
        </w:rPr>
        <w:t xml:space="preserve"> [Accesat 28.01.2016] Disponibil: </w:t>
      </w:r>
      <w:hyperlink r:id="rId7" w:history="1">
        <w:r w:rsidRPr="00E86EDB">
          <w:rPr>
            <w:rStyle w:val="Hyperlink"/>
            <w:rFonts w:asciiTheme="majorHAnsi" w:hAnsiTheme="majorHAnsi"/>
            <w:lang w:val="en-US"/>
          </w:rPr>
          <w:t>http://files.ulim.md:8080/xmlui/bitstream/handle/123456789/292/Gutu%2c%20Ana.pdf?sequence=1</w:t>
        </w:r>
      </w:hyperlink>
      <w:r w:rsidRPr="00E86EDB">
        <w:rPr>
          <w:rFonts w:asciiTheme="majorHAnsi" w:hAnsiTheme="majorHAnsi"/>
          <w:lang w:val="ro-RO"/>
        </w:rPr>
        <w:t>.</w:t>
      </w:r>
    </w:p>
    <w:p w14:paraId="609BCFB5" w14:textId="77777777" w:rsidR="00E86EDB" w:rsidRPr="00E86EDB" w:rsidRDefault="00E86EDB" w:rsidP="00E86EDB">
      <w:pPr>
        <w:spacing w:after="0" w:line="360" w:lineRule="auto"/>
        <w:jc w:val="both"/>
        <w:rPr>
          <w:rFonts w:asciiTheme="majorHAnsi" w:hAnsiTheme="majorHAnsi"/>
          <w:caps/>
          <w:sz w:val="14"/>
          <w:lang w:val="ro-RO"/>
        </w:rPr>
      </w:pPr>
    </w:p>
    <w:p w14:paraId="547C2A58" w14:textId="77777777" w:rsidR="00E86EDB" w:rsidRPr="00E86EDB" w:rsidRDefault="00E86EDB" w:rsidP="00E86EDB">
      <w:pPr>
        <w:spacing w:after="0" w:line="360" w:lineRule="auto"/>
        <w:jc w:val="both"/>
        <w:rPr>
          <w:rFonts w:asciiTheme="majorHAnsi" w:hAnsiTheme="majorHAnsi"/>
          <w:lang w:val="ro-RO"/>
        </w:rPr>
      </w:pPr>
      <w:r w:rsidRPr="00493992">
        <w:rPr>
          <w:rFonts w:asciiTheme="majorHAnsi" w:hAnsiTheme="majorHAnsi"/>
          <w:caps/>
          <w:lang w:val="ro-RO"/>
        </w:rPr>
        <w:t>Rotari</w:t>
      </w:r>
      <w:r w:rsidRPr="00493992">
        <w:rPr>
          <w:rFonts w:asciiTheme="majorHAnsi" w:hAnsiTheme="majorHAnsi"/>
          <w:lang w:val="ro-RO"/>
        </w:rPr>
        <w:t xml:space="preserve">, </w:t>
      </w:r>
      <w:proofErr w:type="spellStart"/>
      <w:r w:rsidRPr="00493992">
        <w:rPr>
          <w:rFonts w:asciiTheme="majorHAnsi" w:hAnsiTheme="majorHAnsi"/>
          <w:lang w:val="ro-RO"/>
        </w:rPr>
        <w:t>Oxana</w:t>
      </w:r>
      <w:proofErr w:type="spellEnd"/>
      <w:r w:rsidRPr="00493992">
        <w:rPr>
          <w:rFonts w:asciiTheme="majorHAnsi" w:hAnsiTheme="majorHAnsi"/>
          <w:lang w:val="ro-RO"/>
        </w:rPr>
        <w:t xml:space="preserve">. Delincvenţa juvenilă: probleme actuale şi căi de soluţionare. Monografie. Chişinău. ULIM, 2010. 202 p. ISBN 978-9975-101-19-6; [Accesat 29.01.2016] Disponibil: </w:t>
      </w:r>
      <w:hyperlink r:id="rId8" w:history="1">
        <w:r w:rsidRPr="00E86EDB">
          <w:rPr>
            <w:rStyle w:val="Hyperlink"/>
            <w:rFonts w:asciiTheme="majorHAnsi" w:hAnsiTheme="majorHAnsi"/>
            <w:lang w:val="en-US"/>
          </w:rPr>
          <w:t>http://files.ulim.md:8080/xmlui/bitstream/handle/123456789/429/Rotari%20O.%20Delincventa.pdf?sequence=1</w:t>
        </w:r>
      </w:hyperlink>
      <w:r>
        <w:rPr>
          <w:rStyle w:val="Hyperlink"/>
          <w:rFonts w:asciiTheme="majorHAnsi" w:hAnsiTheme="majorHAnsi"/>
          <w:lang w:val="ro-RO"/>
        </w:rPr>
        <w:t>.</w:t>
      </w:r>
    </w:p>
    <w:p w14:paraId="3A7158C5" w14:textId="77777777" w:rsidR="00E86EDB" w:rsidRPr="00E86EDB" w:rsidRDefault="00E86EDB" w:rsidP="00E86EDB">
      <w:pPr>
        <w:shd w:val="clear" w:color="auto" w:fill="FFFFFF"/>
        <w:tabs>
          <w:tab w:val="left" w:pos="432"/>
        </w:tabs>
        <w:spacing w:after="0"/>
        <w:ind w:right="19"/>
        <w:jc w:val="both"/>
        <w:rPr>
          <w:rFonts w:ascii="Cambria" w:eastAsia="Times New Roman" w:hAnsi="Cambria"/>
          <w:color w:val="000000"/>
          <w:sz w:val="24"/>
          <w:szCs w:val="24"/>
          <w:lang w:val="ro-RO"/>
        </w:rPr>
      </w:pPr>
    </w:p>
    <w:p w14:paraId="29675F80" w14:textId="77777777" w:rsidR="00E86EDB" w:rsidRPr="00E86EDB" w:rsidRDefault="00E86EDB" w:rsidP="00280F3D">
      <w:pPr>
        <w:shd w:val="clear" w:color="auto" w:fill="FFFFFF"/>
        <w:tabs>
          <w:tab w:val="left" w:pos="432"/>
        </w:tabs>
        <w:spacing w:after="0"/>
        <w:ind w:right="19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</w:pPr>
    </w:p>
    <w:p w14:paraId="7DC7747C" w14:textId="77777777" w:rsidR="00280F3D" w:rsidRPr="00280F3D" w:rsidRDefault="00280F3D" w:rsidP="00280F3D">
      <w:pPr>
        <w:shd w:val="clear" w:color="auto" w:fill="FFFFFF"/>
        <w:tabs>
          <w:tab w:val="left" w:pos="432"/>
        </w:tabs>
        <w:spacing w:after="0"/>
        <w:ind w:right="19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</w:pPr>
      <w:r w:rsidRPr="00280F3D"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  <w:t>… alte documente electronice</w:t>
      </w:r>
      <w:r w:rsidR="00E86EDB"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  <w:t xml:space="preserve"> din Internet</w:t>
      </w:r>
      <w:r w:rsidRPr="00280F3D">
        <w:rPr>
          <w:rFonts w:ascii="Cambria" w:eastAsia="Times New Roman" w:hAnsi="Cambria"/>
          <w:b/>
          <w:i/>
          <w:color w:val="000000"/>
          <w:sz w:val="24"/>
          <w:szCs w:val="24"/>
          <w:lang w:val="ro-RO"/>
        </w:rPr>
        <w:t>:</w:t>
      </w:r>
    </w:p>
    <w:p w14:paraId="67CCA1B8" w14:textId="77777777" w:rsidR="000A09FB" w:rsidRDefault="000A09FB" w:rsidP="000A09FB">
      <w:pPr>
        <w:shd w:val="clear" w:color="auto" w:fill="FFFFFF"/>
        <w:tabs>
          <w:tab w:val="left" w:pos="432"/>
        </w:tabs>
        <w:spacing w:after="0"/>
        <w:ind w:right="19"/>
        <w:jc w:val="both"/>
        <w:rPr>
          <w:rFonts w:ascii="Cambria" w:eastAsia="Times New Roman" w:hAnsi="Cambria"/>
          <w:color w:val="000000"/>
          <w:sz w:val="24"/>
          <w:szCs w:val="24"/>
          <w:lang w:val="ro-RO"/>
        </w:rPr>
      </w:pPr>
      <w:r>
        <w:rPr>
          <w:rFonts w:ascii="Cambria" w:eastAsia="Times New Roman" w:hAnsi="Cambria"/>
          <w:color w:val="000000"/>
          <w:sz w:val="24"/>
          <w:szCs w:val="24"/>
          <w:lang w:val="ro-RO"/>
        </w:rPr>
        <w:t>BORZIAC, Ilie, Vitalie</w:t>
      </w:r>
      <w:r w:rsidR="00974E3E">
        <w:rPr>
          <w:rFonts w:ascii="Cambria" w:eastAsia="Times New Roman" w:hAnsi="Cambria"/>
          <w:color w:val="000000"/>
          <w:sz w:val="24"/>
          <w:szCs w:val="24"/>
          <w:lang w:val="ro-RO"/>
        </w:rPr>
        <w:t>,</w:t>
      </w:r>
      <w:r>
        <w:rPr>
          <w:rFonts w:ascii="Cambria" w:eastAsia="Times New Roman" w:hAnsi="Cambria"/>
          <w:color w:val="000000"/>
          <w:sz w:val="24"/>
          <w:szCs w:val="24"/>
          <w:lang w:val="ro-RO"/>
        </w:rPr>
        <w:t xml:space="preserve"> BURLACU. Noi contribuţii la cunoaşterea paleoliticului în zona Orheiului Vechi</w:t>
      </w:r>
      <w:r w:rsidR="004E1E08">
        <w:rPr>
          <w:rFonts w:ascii="Cambria" w:eastAsia="Times New Roman" w:hAnsi="Cambria"/>
          <w:color w:val="000000"/>
          <w:sz w:val="24"/>
          <w:szCs w:val="24"/>
          <w:lang w:val="ro-RO"/>
        </w:rPr>
        <w:t>. [Accesat 27 iul. 2012]</w:t>
      </w:r>
      <w:r w:rsidR="00974E3E">
        <w:rPr>
          <w:rFonts w:ascii="Cambria" w:eastAsia="Times New Roman" w:hAnsi="Cambria"/>
          <w:color w:val="000000"/>
          <w:sz w:val="24"/>
          <w:szCs w:val="24"/>
          <w:lang w:val="ro-RO"/>
        </w:rPr>
        <w:t xml:space="preserve"> Disponibil: </w:t>
      </w:r>
      <w:r>
        <w:rPr>
          <w:rFonts w:ascii="Cambria" w:eastAsia="Times New Roman" w:hAnsi="Cambria"/>
          <w:color w:val="000000"/>
          <w:sz w:val="24"/>
          <w:szCs w:val="24"/>
          <w:lang w:val="ro-RO"/>
        </w:rPr>
        <w:t xml:space="preserve"> </w:t>
      </w:r>
      <w:hyperlink r:id="rId9" w:history="1">
        <w:r w:rsidRPr="00C23DF2">
          <w:rPr>
            <w:rStyle w:val="Hyperlink"/>
            <w:rFonts w:ascii="Cambria" w:hAnsi="Cambria"/>
            <w:sz w:val="24"/>
            <w:szCs w:val="24"/>
            <w:lang w:val="ro-RO"/>
          </w:rPr>
          <w:t>http://www.scribd.com/doc/56754816/RevistaArh-V-2-2010</w:t>
        </w:r>
      </w:hyperlink>
      <w:r w:rsidR="00974E3E">
        <w:rPr>
          <w:rFonts w:ascii="Cambria" w:eastAsia="Times New Roman" w:hAnsi="Cambria"/>
          <w:color w:val="000000"/>
          <w:sz w:val="24"/>
          <w:szCs w:val="24"/>
          <w:lang w:val="ro-RO"/>
        </w:rPr>
        <w:t xml:space="preserve"> . </w:t>
      </w:r>
      <w:r>
        <w:rPr>
          <w:rFonts w:ascii="Cambria" w:eastAsia="Times New Roman" w:hAnsi="Cambria"/>
          <w:color w:val="000000"/>
          <w:sz w:val="24"/>
          <w:szCs w:val="24"/>
          <w:lang w:val="ro-RO"/>
        </w:rPr>
        <w:t xml:space="preserve"> </w:t>
      </w:r>
    </w:p>
    <w:p w14:paraId="3065069B" w14:textId="77777777" w:rsidR="006C6DE6" w:rsidRPr="001112FF" w:rsidRDefault="006C6DE6" w:rsidP="006C6DE6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</w:p>
    <w:p w14:paraId="2EBB3E54" w14:textId="77777777" w:rsidR="004E1E08" w:rsidRDefault="004E1E08" w:rsidP="00280F3D">
      <w:pPr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1E137D">
        <w:rPr>
          <w:rFonts w:ascii="Cambria" w:hAnsi="Cambria"/>
          <w:sz w:val="24"/>
          <w:szCs w:val="24"/>
          <w:lang w:val="ro-RO"/>
        </w:rPr>
        <w:t>Галбен</w:t>
      </w:r>
      <w:proofErr w:type="spellEnd"/>
      <w:r w:rsidRPr="001E137D">
        <w:rPr>
          <w:rFonts w:ascii="Cambria" w:hAnsi="Cambria"/>
          <w:sz w:val="24"/>
          <w:szCs w:val="24"/>
          <w:lang w:val="ro-RO"/>
        </w:rPr>
        <w:t xml:space="preserve">, </w:t>
      </w:r>
      <w:proofErr w:type="spellStart"/>
      <w:r w:rsidRPr="001E137D">
        <w:rPr>
          <w:rFonts w:ascii="Cambria" w:hAnsi="Cambria"/>
          <w:sz w:val="24"/>
          <w:szCs w:val="24"/>
          <w:lang w:val="ro-RO"/>
        </w:rPr>
        <w:t>Андрей</w:t>
      </w:r>
      <w:proofErr w:type="spellEnd"/>
      <w:r w:rsidRPr="001E137D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1E137D">
        <w:rPr>
          <w:rFonts w:ascii="Cambria" w:hAnsi="Cambria"/>
          <w:sz w:val="24"/>
          <w:szCs w:val="24"/>
          <w:lang w:val="ro-RO"/>
        </w:rPr>
        <w:t>Воззвание</w:t>
      </w:r>
      <w:proofErr w:type="spellEnd"/>
      <w:r w:rsidRPr="001E137D">
        <w:rPr>
          <w:rFonts w:ascii="Cambria" w:hAnsi="Cambria"/>
          <w:sz w:val="24"/>
          <w:szCs w:val="24"/>
          <w:lang w:val="ro-RO"/>
        </w:rPr>
        <w:t xml:space="preserve">: к </w:t>
      </w:r>
      <w:proofErr w:type="spellStart"/>
      <w:r w:rsidRPr="001E137D">
        <w:rPr>
          <w:rFonts w:ascii="Cambria" w:hAnsi="Cambria"/>
          <w:sz w:val="24"/>
          <w:szCs w:val="24"/>
          <w:lang w:val="ro-RO"/>
        </w:rPr>
        <w:t>политикам</w:t>
      </w:r>
      <w:proofErr w:type="spellEnd"/>
      <w:r w:rsidRPr="001E137D">
        <w:rPr>
          <w:rFonts w:ascii="Cambria" w:hAnsi="Cambria"/>
          <w:sz w:val="24"/>
          <w:szCs w:val="24"/>
          <w:lang w:val="ro-RO"/>
        </w:rPr>
        <w:t xml:space="preserve">, </w:t>
      </w:r>
      <w:proofErr w:type="spellStart"/>
      <w:r w:rsidRPr="001E137D">
        <w:rPr>
          <w:rFonts w:ascii="Cambria" w:hAnsi="Cambria"/>
          <w:sz w:val="24"/>
          <w:szCs w:val="24"/>
          <w:lang w:val="ro-RO"/>
        </w:rPr>
        <w:t>руководству</w:t>
      </w:r>
      <w:proofErr w:type="spellEnd"/>
      <w:r w:rsidRPr="001E137D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1E137D">
        <w:rPr>
          <w:rFonts w:ascii="Cambria" w:hAnsi="Cambria"/>
          <w:sz w:val="24"/>
          <w:szCs w:val="24"/>
          <w:lang w:val="ro-RO"/>
        </w:rPr>
        <w:t>Респ</w:t>
      </w:r>
      <w:proofErr w:type="spellEnd"/>
      <w:r w:rsidRPr="001E137D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1E137D">
        <w:rPr>
          <w:rFonts w:ascii="Cambria" w:hAnsi="Cambria"/>
          <w:sz w:val="24"/>
          <w:szCs w:val="24"/>
          <w:lang w:val="ro-RO"/>
        </w:rPr>
        <w:t>Молдова</w:t>
      </w:r>
      <w:proofErr w:type="spellEnd"/>
      <w:r w:rsidRPr="001E137D">
        <w:rPr>
          <w:rFonts w:ascii="Cambria" w:hAnsi="Cambria"/>
          <w:sz w:val="24"/>
          <w:szCs w:val="24"/>
          <w:lang w:val="ro-RO"/>
        </w:rPr>
        <w:t xml:space="preserve">, </w:t>
      </w:r>
      <w:proofErr w:type="spellStart"/>
      <w:r w:rsidRPr="001E137D">
        <w:rPr>
          <w:rFonts w:ascii="Cambria" w:hAnsi="Cambria"/>
          <w:sz w:val="24"/>
          <w:szCs w:val="24"/>
          <w:lang w:val="ro-RO"/>
        </w:rPr>
        <w:t>академикам</w:t>
      </w:r>
      <w:proofErr w:type="spellEnd"/>
      <w:r w:rsidRPr="001E137D">
        <w:rPr>
          <w:rFonts w:ascii="Cambria" w:hAnsi="Cambria"/>
          <w:sz w:val="24"/>
          <w:szCs w:val="24"/>
          <w:lang w:val="ro-RO"/>
        </w:rPr>
        <w:t xml:space="preserve">, </w:t>
      </w:r>
      <w:proofErr w:type="spellStart"/>
      <w:r w:rsidRPr="001E137D">
        <w:rPr>
          <w:rFonts w:ascii="Cambria" w:hAnsi="Cambria"/>
          <w:sz w:val="24"/>
          <w:szCs w:val="24"/>
          <w:lang w:val="ro-RO"/>
        </w:rPr>
        <w:t>науч</w:t>
      </w:r>
      <w:proofErr w:type="spellEnd"/>
      <w:r w:rsidRPr="001E137D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1E137D">
        <w:rPr>
          <w:rFonts w:ascii="Cambria" w:hAnsi="Cambria"/>
          <w:sz w:val="24"/>
          <w:szCs w:val="24"/>
          <w:lang w:val="ro-RO"/>
        </w:rPr>
        <w:t>исследовател</w:t>
      </w:r>
      <w:proofErr w:type="spellEnd"/>
      <w:r w:rsidRPr="001E137D">
        <w:rPr>
          <w:rFonts w:ascii="Cambria" w:hAnsi="Cambria"/>
          <w:sz w:val="24"/>
          <w:szCs w:val="24"/>
        </w:rPr>
        <w:t xml:space="preserve">ям, интеллигенции, предпринимателям, людям доброй воли: </w:t>
      </w:r>
      <w:r w:rsidRPr="001E137D">
        <w:rPr>
          <w:rFonts w:ascii="Cambria" w:hAnsi="Cambria"/>
          <w:sz w:val="24"/>
          <w:szCs w:val="24"/>
          <w:lang w:val="ro-RO"/>
        </w:rPr>
        <w:t>[</w:t>
      </w:r>
      <w:r w:rsidRPr="001E137D">
        <w:rPr>
          <w:rFonts w:ascii="Cambria" w:hAnsi="Cambria"/>
          <w:sz w:val="24"/>
          <w:szCs w:val="24"/>
        </w:rPr>
        <w:t xml:space="preserve">о проекте Нац. стратегии развития </w:t>
      </w:r>
      <w:proofErr w:type="spellStart"/>
      <w:r w:rsidRPr="001E137D">
        <w:rPr>
          <w:rFonts w:ascii="Cambria" w:hAnsi="Cambria"/>
          <w:sz w:val="24"/>
          <w:szCs w:val="24"/>
        </w:rPr>
        <w:t>Респ</w:t>
      </w:r>
      <w:proofErr w:type="spellEnd"/>
      <w:r w:rsidRPr="001E137D">
        <w:rPr>
          <w:rFonts w:ascii="Cambria" w:hAnsi="Cambria"/>
          <w:sz w:val="24"/>
          <w:szCs w:val="24"/>
        </w:rPr>
        <w:t>. Молдова</w:t>
      </w:r>
      <w:r w:rsidRPr="002F6D85">
        <w:rPr>
          <w:rFonts w:ascii="Cambria" w:hAnsi="Cambria"/>
          <w:sz w:val="24"/>
          <w:szCs w:val="24"/>
        </w:rPr>
        <w:t xml:space="preserve"> </w:t>
      </w:r>
      <w:r w:rsidRPr="001E137D">
        <w:rPr>
          <w:rFonts w:ascii="Cambria" w:hAnsi="Cambria"/>
          <w:sz w:val="24"/>
          <w:szCs w:val="24"/>
        </w:rPr>
        <w:t>до</w:t>
      </w:r>
      <w:r w:rsidRPr="002F6D85">
        <w:rPr>
          <w:rFonts w:ascii="Cambria" w:hAnsi="Cambria"/>
          <w:sz w:val="24"/>
          <w:szCs w:val="24"/>
        </w:rPr>
        <w:t xml:space="preserve"> 2020 </w:t>
      </w:r>
      <w:r w:rsidRPr="001E137D">
        <w:rPr>
          <w:rFonts w:ascii="Cambria" w:hAnsi="Cambria"/>
          <w:sz w:val="24"/>
          <w:szCs w:val="24"/>
        </w:rPr>
        <w:t>года</w:t>
      </w:r>
      <w:r w:rsidRPr="001E137D">
        <w:rPr>
          <w:rFonts w:ascii="Cambria" w:hAnsi="Cambria"/>
          <w:sz w:val="24"/>
          <w:szCs w:val="24"/>
          <w:lang w:val="ro-RO"/>
        </w:rPr>
        <w:t>]</w:t>
      </w:r>
      <w:r>
        <w:rPr>
          <w:rFonts w:ascii="Cambria" w:hAnsi="Cambria"/>
          <w:sz w:val="24"/>
          <w:szCs w:val="24"/>
          <w:lang w:val="ro-RO"/>
        </w:rPr>
        <w:t>. [</w:t>
      </w:r>
      <w:r w:rsidR="00A17822">
        <w:rPr>
          <w:rFonts w:ascii="Cambria" w:hAnsi="Cambria"/>
          <w:sz w:val="24"/>
          <w:szCs w:val="24"/>
        </w:rPr>
        <w:t>Дата обращения</w:t>
      </w:r>
      <w:r>
        <w:rPr>
          <w:rFonts w:ascii="Cambria" w:hAnsi="Cambria"/>
          <w:sz w:val="24"/>
          <w:szCs w:val="24"/>
          <w:lang w:val="ro-RO"/>
        </w:rPr>
        <w:t xml:space="preserve"> 11 iul. 2012]</w:t>
      </w:r>
      <w:r w:rsidRPr="00A17822">
        <w:rPr>
          <w:rFonts w:ascii="Cambria" w:hAnsi="Cambria"/>
          <w:sz w:val="24"/>
          <w:szCs w:val="24"/>
        </w:rPr>
        <w:t xml:space="preserve"> </w:t>
      </w:r>
      <w:r w:rsidR="00A17822">
        <w:rPr>
          <w:rFonts w:ascii="Cambria" w:hAnsi="Cambria"/>
          <w:sz w:val="24"/>
          <w:szCs w:val="24"/>
        </w:rPr>
        <w:t>Режим доступа</w:t>
      </w:r>
      <w:r w:rsidRPr="00A17822">
        <w:rPr>
          <w:rFonts w:ascii="Cambria" w:hAnsi="Cambria"/>
          <w:sz w:val="24"/>
          <w:szCs w:val="24"/>
        </w:rPr>
        <w:t xml:space="preserve">: </w:t>
      </w:r>
      <w:hyperlink r:id="rId10" w:history="1">
        <w:r w:rsidRPr="001E137D">
          <w:rPr>
            <w:rStyle w:val="Hyperlink"/>
            <w:rFonts w:ascii="Cambria" w:hAnsi="Cambria"/>
            <w:sz w:val="24"/>
            <w:szCs w:val="24"/>
            <w:lang w:val="ro-RO"/>
          </w:rPr>
          <w:t>http://www.ulim.md/assets/files/admitere-2011/Trud_120531-4-5.pdf</w:t>
        </w:r>
      </w:hyperlink>
      <w:r w:rsidRPr="001E137D">
        <w:rPr>
          <w:rFonts w:ascii="Cambria" w:hAnsi="Cambria"/>
          <w:sz w:val="24"/>
          <w:szCs w:val="24"/>
          <w:lang w:val="ro-RO"/>
        </w:rPr>
        <w:t xml:space="preserve"> . </w:t>
      </w:r>
    </w:p>
    <w:p w14:paraId="6052E412" w14:textId="77777777" w:rsidR="00435323" w:rsidRDefault="00435323" w:rsidP="00435323">
      <w:pPr>
        <w:ind w:firstLine="708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67047249" w14:textId="77777777" w:rsidR="00435323" w:rsidRDefault="00435323" w:rsidP="00435323">
      <w:pPr>
        <w:ind w:firstLine="708"/>
        <w:jc w:val="center"/>
        <w:rPr>
          <w:rFonts w:ascii="Cambria" w:hAnsi="Cambria"/>
          <w:b/>
          <w:color w:val="FF0000"/>
          <w:sz w:val="24"/>
          <w:szCs w:val="24"/>
          <w:lang w:val="ro-RO"/>
        </w:rPr>
      </w:pPr>
      <w:r w:rsidRPr="00435323">
        <w:rPr>
          <w:rFonts w:ascii="Cambria" w:hAnsi="Cambria"/>
          <w:b/>
          <w:color w:val="FF0000"/>
          <w:sz w:val="24"/>
          <w:szCs w:val="24"/>
          <w:lang w:val="ro-RO"/>
        </w:rPr>
        <w:t>ORÂNDUIREA ŞI CITAREA REFERINŢELOR BIBLIOGRAFICE</w:t>
      </w:r>
    </w:p>
    <w:p w14:paraId="30A13C01" w14:textId="77777777" w:rsidR="003F68AE" w:rsidRDefault="00435323" w:rsidP="003F68AE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color w:val="FF0000"/>
          <w:sz w:val="24"/>
          <w:szCs w:val="24"/>
          <w:lang w:val="ro-RO"/>
        </w:rPr>
        <w:tab/>
      </w:r>
      <w:r w:rsidR="003F68AE" w:rsidRPr="003F68AE">
        <w:rPr>
          <w:rFonts w:ascii="Cambria" w:hAnsi="Cambria"/>
          <w:sz w:val="24"/>
          <w:szCs w:val="24"/>
          <w:lang w:val="ro-RO"/>
        </w:rPr>
        <w:t>Referinţele</w:t>
      </w:r>
      <w:r w:rsidR="003F68AE">
        <w:rPr>
          <w:rFonts w:ascii="Cambria" w:hAnsi="Cambria"/>
          <w:sz w:val="24"/>
          <w:szCs w:val="24"/>
          <w:lang w:val="ro-RO"/>
        </w:rPr>
        <w:t xml:space="preserve"> bibliografice, </w:t>
      </w:r>
      <w:r w:rsidR="003F68AE" w:rsidRPr="003F68AE">
        <w:rPr>
          <w:rFonts w:ascii="Cambria" w:hAnsi="Cambria"/>
          <w:sz w:val="24"/>
          <w:szCs w:val="24"/>
          <w:lang w:val="ro-RO"/>
        </w:rPr>
        <w:t xml:space="preserve"> fiind elaborate după cerinţele de mai sus,</w:t>
      </w:r>
      <w:r w:rsidR="003F68AE">
        <w:rPr>
          <w:rFonts w:ascii="Cambria" w:hAnsi="Cambria"/>
          <w:sz w:val="24"/>
          <w:szCs w:val="24"/>
          <w:lang w:val="ro-RO"/>
        </w:rPr>
        <w:t xml:space="preserve"> reprezentând</w:t>
      </w:r>
      <w:r w:rsidR="003F68AE">
        <w:rPr>
          <w:rFonts w:ascii="Cambria" w:hAnsi="Cambria"/>
          <w:color w:val="FF0000"/>
          <w:sz w:val="24"/>
          <w:szCs w:val="24"/>
          <w:lang w:val="ro-RO"/>
        </w:rPr>
        <w:t xml:space="preserve"> </w:t>
      </w:r>
      <w:r w:rsidR="003F68AE">
        <w:rPr>
          <w:rFonts w:ascii="Cambria" w:hAnsi="Cambria"/>
          <w:sz w:val="24"/>
          <w:szCs w:val="24"/>
          <w:lang w:val="ro-RO"/>
        </w:rPr>
        <w:t>l</w:t>
      </w:r>
      <w:r w:rsidRPr="00435323">
        <w:rPr>
          <w:rFonts w:ascii="Cambria" w:hAnsi="Cambria"/>
          <w:sz w:val="24"/>
          <w:szCs w:val="24"/>
          <w:lang w:val="ro-RO"/>
        </w:rPr>
        <w:t xml:space="preserve">ista </w:t>
      </w:r>
      <w:r>
        <w:rPr>
          <w:rFonts w:ascii="Cambria" w:hAnsi="Cambria"/>
          <w:sz w:val="24"/>
          <w:szCs w:val="24"/>
          <w:lang w:val="ro-RO"/>
        </w:rPr>
        <w:t>publicaţiilor utilizate pentru sc</w:t>
      </w:r>
      <w:r w:rsidR="003F68AE">
        <w:rPr>
          <w:rFonts w:ascii="Cambria" w:hAnsi="Cambria"/>
          <w:sz w:val="24"/>
          <w:szCs w:val="24"/>
          <w:lang w:val="ro-RO"/>
        </w:rPr>
        <w:t>r</w:t>
      </w:r>
      <w:r>
        <w:rPr>
          <w:rFonts w:ascii="Cambria" w:hAnsi="Cambria"/>
          <w:sz w:val="24"/>
          <w:szCs w:val="24"/>
          <w:lang w:val="ro-RO"/>
        </w:rPr>
        <w:t>ierea unui studiu (articol, tez</w:t>
      </w:r>
      <w:r w:rsidR="00044E73">
        <w:rPr>
          <w:rFonts w:ascii="Cambria" w:hAnsi="Cambria"/>
          <w:sz w:val="24"/>
          <w:szCs w:val="24"/>
          <w:lang w:val="ro-RO"/>
        </w:rPr>
        <w:t>e licenţă,</w:t>
      </w:r>
      <w:r w:rsidR="003F68AE">
        <w:rPr>
          <w:rFonts w:ascii="Cambria" w:hAnsi="Cambria"/>
          <w:sz w:val="24"/>
          <w:szCs w:val="24"/>
          <w:lang w:val="ro-RO"/>
        </w:rPr>
        <w:t xml:space="preserve"> master</w:t>
      </w:r>
      <w:r w:rsidR="00044E73">
        <w:rPr>
          <w:rFonts w:ascii="Cambria" w:hAnsi="Cambria"/>
          <w:sz w:val="24"/>
          <w:szCs w:val="24"/>
          <w:lang w:val="ro-RO"/>
        </w:rPr>
        <w:t xml:space="preserve">at, doctorat </w:t>
      </w:r>
      <w:r w:rsidR="003F68AE">
        <w:rPr>
          <w:rFonts w:ascii="Cambria" w:hAnsi="Cambria"/>
          <w:sz w:val="24"/>
          <w:szCs w:val="24"/>
          <w:lang w:val="ro-RO"/>
        </w:rPr>
        <w:t>etc.),</w:t>
      </w:r>
      <w:r w:rsidR="00044E73">
        <w:rPr>
          <w:rFonts w:ascii="Cambria" w:hAnsi="Cambria"/>
          <w:sz w:val="24"/>
          <w:szCs w:val="24"/>
          <w:lang w:val="ro-RO"/>
        </w:rPr>
        <w:t xml:space="preserve"> </w:t>
      </w:r>
      <w:r w:rsidR="003F68AE">
        <w:rPr>
          <w:rFonts w:ascii="Cambria" w:hAnsi="Cambria"/>
          <w:sz w:val="24"/>
          <w:szCs w:val="24"/>
          <w:lang w:val="ro-RO"/>
        </w:rPr>
        <w:t xml:space="preserve">este </w:t>
      </w:r>
      <w:r>
        <w:rPr>
          <w:rFonts w:ascii="Cambria" w:hAnsi="Cambria"/>
          <w:sz w:val="24"/>
          <w:szCs w:val="24"/>
          <w:lang w:val="ro-RO"/>
        </w:rPr>
        <w:t xml:space="preserve"> întitulată „Referinţe bibliografice”</w:t>
      </w:r>
      <w:r w:rsidR="003F68AE">
        <w:rPr>
          <w:rFonts w:ascii="Cambria" w:hAnsi="Cambria"/>
          <w:sz w:val="24"/>
          <w:szCs w:val="24"/>
          <w:lang w:val="ro-RO"/>
        </w:rPr>
        <w:t xml:space="preserve"> şi amplasată, de regulă, la sfârşitul textului studiului. </w:t>
      </w:r>
    </w:p>
    <w:p w14:paraId="3487B1E7" w14:textId="77777777" w:rsidR="00435323" w:rsidRDefault="003F68AE" w:rsidP="003F68AE">
      <w:pPr>
        <w:spacing w:after="0"/>
        <w:ind w:firstLine="708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lastRenderedPageBreak/>
        <w:t>Criteriul recomandat de aranjare a referinţelor bibliografice – ordinea alfabetică a primului cuvânt din referinţă (nume autor, primul cuvânt din titlu).</w:t>
      </w:r>
    </w:p>
    <w:p w14:paraId="54C0C5F4" w14:textId="77777777" w:rsidR="003F68AE" w:rsidRDefault="003F68AE" w:rsidP="003F68AE">
      <w:pPr>
        <w:spacing w:after="0"/>
        <w:ind w:firstLine="708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Toate referinţele sunt numerotate prin cifre arabe (1, 2, 3 …).</w:t>
      </w:r>
    </w:p>
    <w:p w14:paraId="02771615" w14:textId="77777777" w:rsidR="009D7A47" w:rsidRPr="003F68AE" w:rsidRDefault="003F68AE" w:rsidP="003F68AE">
      <w:pPr>
        <w:ind w:firstLine="708"/>
        <w:jc w:val="both"/>
        <w:rPr>
          <w:rFonts w:ascii="Cambria" w:hAnsi="Cambria"/>
          <w:sz w:val="24"/>
          <w:szCs w:val="24"/>
          <w:lang w:val="ro-RO"/>
        </w:rPr>
      </w:pPr>
      <w:r w:rsidRPr="003F68AE">
        <w:rPr>
          <w:rFonts w:ascii="Cambria" w:hAnsi="Cambria"/>
          <w:sz w:val="24"/>
          <w:szCs w:val="24"/>
          <w:lang w:val="ro-RO"/>
        </w:rPr>
        <w:t>Citarea resurselor în text</w:t>
      </w:r>
      <w:r>
        <w:rPr>
          <w:rFonts w:ascii="Cambria" w:hAnsi="Cambria"/>
          <w:sz w:val="24"/>
          <w:szCs w:val="24"/>
          <w:lang w:val="ro-RO"/>
        </w:rPr>
        <w:t>ul studiului se efectuează în modul următor:</w:t>
      </w:r>
      <w:r w:rsidRPr="003F68AE">
        <w:rPr>
          <w:rFonts w:ascii="Cambria" w:hAnsi="Cambria"/>
          <w:sz w:val="24"/>
          <w:szCs w:val="24"/>
          <w:lang w:val="ro-RO"/>
        </w:rPr>
        <w:t xml:space="preserve"> </w:t>
      </w:r>
      <w:r>
        <w:rPr>
          <w:rFonts w:ascii="Cambria" w:hAnsi="Cambria"/>
          <w:sz w:val="24"/>
          <w:szCs w:val="24"/>
          <w:lang w:val="ro-RO"/>
        </w:rPr>
        <w:t>s</w:t>
      </w:r>
      <w:r w:rsidR="005C66D1" w:rsidRPr="003F68AE">
        <w:rPr>
          <w:rFonts w:ascii="Cambria" w:hAnsi="Cambria"/>
          <w:bCs/>
          <w:sz w:val="24"/>
          <w:szCs w:val="24"/>
          <w:lang w:val="ro-RO"/>
        </w:rPr>
        <w:t>istemul numeric</w:t>
      </w:r>
      <w:r>
        <w:rPr>
          <w:rFonts w:ascii="Cambria" w:hAnsi="Cambria"/>
          <w:bCs/>
          <w:sz w:val="24"/>
          <w:szCs w:val="24"/>
          <w:lang w:val="ro-RO"/>
        </w:rPr>
        <w:t xml:space="preserve"> permite trimiterea la</w:t>
      </w:r>
      <w:r w:rsidR="005C66D1" w:rsidRPr="003F68AE">
        <w:rPr>
          <w:rFonts w:ascii="Cambria" w:hAnsi="Cambria"/>
          <w:bCs/>
          <w:sz w:val="24"/>
          <w:szCs w:val="24"/>
          <w:lang w:val="ro-RO"/>
        </w:rPr>
        <w:t xml:space="preserve"> numărul de ordine al referinţei bibliografice</w:t>
      </w:r>
      <w:r>
        <w:rPr>
          <w:rFonts w:ascii="Cambria" w:hAnsi="Cambria"/>
          <w:bCs/>
          <w:sz w:val="24"/>
          <w:szCs w:val="24"/>
          <w:lang w:val="ro-RO"/>
        </w:rPr>
        <w:t>, precum şi paginile concrete  prin intermediul/între paranteze rotunde ori pătrate sau</w:t>
      </w:r>
      <w:r w:rsidR="005C66D1" w:rsidRPr="003F68AE">
        <w:rPr>
          <w:rFonts w:ascii="Cambria" w:hAnsi="Cambria"/>
          <w:bCs/>
          <w:sz w:val="24"/>
          <w:szCs w:val="24"/>
          <w:lang w:val="ro-RO"/>
        </w:rPr>
        <w:t xml:space="preserve"> în formă de exponenţi:</w:t>
      </w:r>
    </w:p>
    <w:p w14:paraId="2D96E172" w14:textId="77777777" w:rsidR="009D7A47" w:rsidRPr="003F68AE" w:rsidRDefault="005C66D1" w:rsidP="005C66D1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3F68AE">
        <w:rPr>
          <w:rFonts w:ascii="Cambria" w:hAnsi="Cambria"/>
          <w:bCs/>
          <w:sz w:val="24"/>
          <w:szCs w:val="24"/>
          <w:lang w:val="ro-RO"/>
        </w:rPr>
        <w:t>(13)</w:t>
      </w:r>
    </w:p>
    <w:p w14:paraId="1053A6A4" w14:textId="77777777" w:rsidR="009D7A47" w:rsidRPr="003F68AE" w:rsidRDefault="002709B7" w:rsidP="005C66D1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bCs/>
          <w:sz w:val="24"/>
          <w:szCs w:val="24"/>
          <w:lang w:val="ro-RO"/>
        </w:rPr>
        <w:t xml:space="preserve">în cazul unui citat </w:t>
      </w:r>
      <w:r w:rsidR="005C66D1" w:rsidRPr="003F68AE">
        <w:rPr>
          <w:rFonts w:ascii="Cambria" w:hAnsi="Cambria"/>
          <w:bCs/>
          <w:sz w:val="24"/>
          <w:szCs w:val="24"/>
          <w:lang w:val="ro-RO"/>
        </w:rPr>
        <w:t>(16 p. 78)</w:t>
      </w:r>
    </w:p>
    <w:p w14:paraId="742C8BFC" w14:textId="77777777" w:rsidR="009D7A47" w:rsidRPr="003F68AE" w:rsidRDefault="005C66D1" w:rsidP="005C66D1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3F68AE">
        <w:rPr>
          <w:rFonts w:ascii="Cambria" w:hAnsi="Cambria"/>
          <w:bCs/>
          <w:sz w:val="24"/>
          <w:szCs w:val="24"/>
          <w:lang w:val="ro-RO"/>
        </w:rPr>
        <w:t>mai multe surse: (17, 25)</w:t>
      </w:r>
    </w:p>
    <w:p w14:paraId="6C033B67" w14:textId="77777777" w:rsidR="009D7A47" w:rsidRPr="003F68AE" w:rsidRDefault="005C66D1" w:rsidP="005C66D1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3F68AE">
        <w:rPr>
          <w:rFonts w:ascii="Cambria" w:hAnsi="Cambria"/>
          <w:bCs/>
          <w:sz w:val="24"/>
          <w:szCs w:val="24"/>
          <w:lang w:val="ro-RO"/>
        </w:rPr>
        <w:t>Definiţia specificată reliefează aspectul logistic</w:t>
      </w:r>
      <w:r w:rsidRPr="003F68AE">
        <w:rPr>
          <w:rFonts w:ascii="Cambria" w:hAnsi="Cambria"/>
          <w:bCs/>
          <w:sz w:val="24"/>
          <w:szCs w:val="24"/>
          <w:vertAlign w:val="superscript"/>
          <w:lang w:val="ro-RO"/>
        </w:rPr>
        <w:t>25</w:t>
      </w:r>
    </w:p>
    <w:p w14:paraId="530ADE2B" w14:textId="77777777" w:rsidR="003F68AE" w:rsidRPr="003F68AE" w:rsidRDefault="003F68AE" w:rsidP="003F68AE">
      <w:pPr>
        <w:spacing w:after="0"/>
        <w:ind w:firstLine="708"/>
        <w:jc w:val="center"/>
        <w:rPr>
          <w:rFonts w:ascii="Cambria" w:hAnsi="Cambria"/>
          <w:sz w:val="24"/>
          <w:szCs w:val="24"/>
          <w:lang w:val="ro-RO"/>
        </w:rPr>
      </w:pPr>
    </w:p>
    <w:p w14:paraId="62FA0C48" w14:textId="77777777" w:rsidR="003F68AE" w:rsidRPr="003F68AE" w:rsidRDefault="003F68AE" w:rsidP="003F68AE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</w:p>
    <w:p w14:paraId="2DB61F3E" w14:textId="77777777" w:rsidR="003F68AE" w:rsidRDefault="005C66D1" w:rsidP="003F68AE">
      <w:pPr>
        <w:spacing w:after="0"/>
        <w:jc w:val="both"/>
        <w:rPr>
          <w:rFonts w:ascii="Cambria" w:hAnsi="Cambria"/>
          <w:i/>
          <w:sz w:val="24"/>
          <w:szCs w:val="24"/>
          <w:lang w:val="ro-RO"/>
        </w:rPr>
      </w:pPr>
      <w:r>
        <w:rPr>
          <w:rFonts w:ascii="Cambria" w:hAnsi="Cambria"/>
          <w:i/>
          <w:sz w:val="24"/>
          <w:szCs w:val="24"/>
          <w:lang w:val="ro-RO"/>
        </w:rPr>
        <w:t>Notă: Departamentul Informaţional Biblioteconomic oferă consultaţii în sprijinul elaborării şi prezentării corecte a referinţelor bibliografice, ocolind fenomenul negativ – „plagiatul”.</w:t>
      </w:r>
    </w:p>
    <w:p w14:paraId="3ED95561" w14:textId="77777777" w:rsidR="00E86EDB" w:rsidRDefault="00E86EDB" w:rsidP="005C66D1">
      <w:pPr>
        <w:spacing w:after="0"/>
        <w:jc w:val="right"/>
        <w:rPr>
          <w:rFonts w:ascii="Cambria" w:hAnsi="Cambria"/>
          <w:sz w:val="24"/>
          <w:szCs w:val="24"/>
          <w:lang w:val="ro-RO"/>
        </w:rPr>
      </w:pPr>
    </w:p>
    <w:p w14:paraId="32AD4B7F" w14:textId="77777777" w:rsidR="005C66D1" w:rsidRDefault="005C66D1" w:rsidP="005C66D1">
      <w:pPr>
        <w:spacing w:after="0"/>
        <w:jc w:val="right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Elaborat: Ludmila </w:t>
      </w:r>
      <w:proofErr w:type="spellStart"/>
      <w:r>
        <w:rPr>
          <w:rFonts w:ascii="Cambria" w:hAnsi="Cambria"/>
          <w:sz w:val="24"/>
          <w:szCs w:val="24"/>
          <w:lang w:val="ro-RO"/>
        </w:rPr>
        <w:t>Corghenci</w:t>
      </w:r>
      <w:proofErr w:type="spellEnd"/>
      <w:r>
        <w:rPr>
          <w:rFonts w:ascii="Cambria" w:hAnsi="Cambria"/>
          <w:sz w:val="24"/>
          <w:szCs w:val="24"/>
          <w:lang w:val="ro-RO"/>
        </w:rPr>
        <w:t>,</w:t>
      </w:r>
    </w:p>
    <w:p w14:paraId="3D361822" w14:textId="77777777" w:rsidR="003F68AE" w:rsidRPr="00435323" w:rsidRDefault="00EB31DE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</w:t>
      </w:r>
    </w:p>
    <w:sectPr w:rsidR="003F68AE" w:rsidRPr="00435323" w:rsidSect="0006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68DA"/>
    <w:multiLevelType w:val="hybridMultilevel"/>
    <w:tmpl w:val="8698F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63CCD"/>
    <w:multiLevelType w:val="hybridMultilevel"/>
    <w:tmpl w:val="AD180128"/>
    <w:lvl w:ilvl="0" w:tplc="A3848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6D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6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8F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63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48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42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46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C2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B1027B"/>
    <w:multiLevelType w:val="hybridMultilevel"/>
    <w:tmpl w:val="CF880FBE"/>
    <w:lvl w:ilvl="0" w:tplc="335A8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04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CE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61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E0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84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A8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AE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8B4222"/>
    <w:multiLevelType w:val="hybridMultilevel"/>
    <w:tmpl w:val="8698F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F3E0E"/>
    <w:multiLevelType w:val="hybridMultilevel"/>
    <w:tmpl w:val="C76AB5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598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8831154">
    <w:abstractNumId w:val="3"/>
  </w:num>
  <w:num w:numId="3" w16cid:durableId="164512848">
    <w:abstractNumId w:val="0"/>
  </w:num>
  <w:num w:numId="4" w16cid:durableId="1379669036">
    <w:abstractNumId w:val="2"/>
  </w:num>
  <w:num w:numId="5" w16cid:durableId="509027417">
    <w:abstractNumId w:val="1"/>
  </w:num>
  <w:num w:numId="6" w16cid:durableId="1935353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DE6"/>
    <w:rsid w:val="00044E73"/>
    <w:rsid w:val="000623EB"/>
    <w:rsid w:val="000632CB"/>
    <w:rsid w:val="000A09FB"/>
    <w:rsid w:val="000B1682"/>
    <w:rsid w:val="000D6B23"/>
    <w:rsid w:val="001112FF"/>
    <w:rsid w:val="001648C1"/>
    <w:rsid w:val="001B14DD"/>
    <w:rsid w:val="001C5E10"/>
    <w:rsid w:val="001F015A"/>
    <w:rsid w:val="0020707F"/>
    <w:rsid w:val="00216EB6"/>
    <w:rsid w:val="00217285"/>
    <w:rsid w:val="002709B7"/>
    <w:rsid w:val="00280F3D"/>
    <w:rsid w:val="002F6D85"/>
    <w:rsid w:val="00305DC3"/>
    <w:rsid w:val="00311EA7"/>
    <w:rsid w:val="003B09CD"/>
    <w:rsid w:val="003F68AE"/>
    <w:rsid w:val="00422899"/>
    <w:rsid w:val="00435323"/>
    <w:rsid w:val="00442CD5"/>
    <w:rsid w:val="004C6611"/>
    <w:rsid w:val="004E1E08"/>
    <w:rsid w:val="00515561"/>
    <w:rsid w:val="00534994"/>
    <w:rsid w:val="00572B30"/>
    <w:rsid w:val="005822CD"/>
    <w:rsid w:val="005A6D63"/>
    <w:rsid w:val="005C66D1"/>
    <w:rsid w:val="006C12C6"/>
    <w:rsid w:val="006C6DE6"/>
    <w:rsid w:val="00773104"/>
    <w:rsid w:val="00773F79"/>
    <w:rsid w:val="007F6220"/>
    <w:rsid w:val="00822989"/>
    <w:rsid w:val="00871D89"/>
    <w:rsid w:val="008A6C69"/>
    <w:rsid w:val="008D4752"/>
    <w:rsid w:val="008F3D65"/>
    <w:rsid w:val="00912092"/>
    <w:rsid w:val="00916395"/>
    <w:rsid w:val="00974E3E"/>
    <w:rsid w:val="009B4F9A"/>
    <w:rsid w:val="009D7A47"/>
    <w:rsid w:val="00A17822"/>
    <w:rsid w:val="00A73AA1"/>
    <w:rsid w:val="00A96B4A"/>
    <w:rsid w:val="00B7370B"/>
    <w:rsid w:val="00BA3BBD"/>
    <w:rsid w:val="00C61E77"/>
    <w:rsid w:val="00C66D9D"/>
    <w:rsid w:val="00C97246"/>
    <w:rsid w:val="00CE62D9"/>
    <w:rsid w:val="00D34618"/>
    <w:rsid w:val="00D62E6E"/>
    <w:rsid w:val="00DB5BEE"/>
    <w:rsid w:val="00DC1C50"/>
    <w:rsid w:val="00DC2C1B"/>
    <w:rsid w:val="00E06E0D"/>
    <w:rsid w:val="00E4131C"/>
    <w:rsid w:val="00E51522"/>
    <w:rsid w:val="00E554A0"/>
    <w:rsid w:val="00E86EDB"/>
    <w:rsid w:val="00EB31DE"/>
    <w:rsid w:val="00EB7656"/>
    <w:rsid w:val="00EC673D"/>
    <w:rsid w:val="00EC71E7"/>
    <w:rsid w:val="00F947FB"/>
    <w:rsid w:val="00FA204A"/>
    <w:rsid w:val="00FA631E"/>
    <w:rsid w:val="00FB1825"/>
    <w:rsid w:val="00FB252E"/>
    <w:rsid w:val="00FB33D9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3412"/>
  <w15:docId w15:val="{347AA9B2-C605-4EB4-A1E5-552A4DB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CB"/>
  </w:style>
  <w:style w:type="paragraph" w:styleId="Heading1">
    <w:name w:val="heading 1"/>
    <w:basedOn w:val="Normal"/>
    <w:next w:val="Normal"/>
    <w:link w:val="Heading1Char"/>
    <w:qFormat/>
    <w:rsid w:val="006C6DE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FF"/>
      <w:sz w:val="24"/>
      <w:szCs w:val="20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C6DE6"/>
    <w:pPr>
      <w:keepNext/>
      <w:spacing w:after="0" w:line="240" w:lineRule="auto"/>
      <w:ind w:firstLine="282"/>
      <w:jc w:val="center"/>
      <w:outlineLvl w:val="1"/>
    </w:pPr>
    <w:rPr>
      <w:rFonts w:ascii="Arial" w:eastAsia="Times New Roman" w:hAnsi="Arial" w:cs="Times New Roman"/>
      <w:b/>
      <w:color w:val="000000"/>
      <w:sz w:val="24"/>
      <w:szCs w:val="20"/>
      <w:lang w:val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C6DE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DE6"/>
    <w:rPr>
      <w:rFonts w:ascii="Arial" w:eastAsia="Times New Roman" w:hAnsi="Arial" w:cs="Times New Roman"/>
      <w:b/>
      <w:color w:val="0000FF"/>
      <w:sz w:val="24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semiHidden/>
    <w:rsid w:val="006C6DE6"/>
    <w:rPr>
      <w:rFonts w:ascii="Arial" w:eastAsia="Times New Roman" w:hAnsi="Arial" w:cs="Times New Roman"/>
      <w:b/>
      <w:color w:val="000000"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semiHidden/>
    <w:rsid w:val="006C6DE6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basedOn w:val="DefaultParagraphFont"/>
    <w:unhideWhenUsed/>
    <w:rsid w:val="006C6DE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6C6DE6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6C6DE6"/>
    <w:rPr>
      <w:rFonts w:ascii="Arial" w:eastAsia="Times New Roman" w:hAnsi="Arial" w:cs="Times New Roman"/>
      <w:color w:val="000000"/>
      <w:sz w:val="24"/>
      <w:szCs w:val="20"/>
      <w:lang w:val="ro-RO"/>
    </w:rPr>
  </w:style>
  <w:style w:type="paragraph" w:styleId="BodyTextIndent">
    <w:name w:val="Body Text Indent"/>
    <w:basedOn w:val="Normal"/>
    <w:link w:val="BodyTextIndentChar"/>
    <w:semiHidden/>
    <w:unhideWhenUsed/>
    <w:rsid w:val="006C6DE6"/>
    <w:pPr>
      <w:spacing w:after="0" w:line="240" w:lineRule="auto"/>
      <w:ind w:firstLine="282"/>
      <w:jc w:val="both"/>
    </w:pPr>
    <w:rPr>
      <w:rFonts w:ascii="Arial" w:eastAsia="Times New Roman" w:hAnsi="Arial" w:cs="Times New Roman"/>
      <w:color w:val="000000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6C6DE6"/>
    <w:rPr>
      <w:rFonts w:ascii="Arial" w:eastAsia="Times New Roman" w:hAnsi="Arial" w:cs="Times New Roman"/>
      <w:color w:val="000000"/>
      <w:sz w:val="24"/>
      <w:szCs w:val="20"/>
      <w:lang w:val="ro-RO"/>
    </w:rPr>
  </w:style>
  <w:style w:type="paragraph" w:styleId="BodyText2">
    <w:name w:val="Body Text 2"/>
    <w:basedOn w:val="Normal"/>
    <w:link w:val="BodyText2Char"/>
    <w:semiHidden/>
    <w:unhideWhenUsed/>
    <w:rsid w:val="006C6DE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6C6DE6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C6DE6"/>
    <w:pPr>
      <w:ind w:left="720"/>
      <w:contextualSpacing/>
    </w:pPr>
  </w:style>
  <w:style w:type="paragraph" w:customStyle="1" w:styleId="Web">
    <w:name w:val="Обычный (Web)"/>
    <w:basedOn w:val="Normal"/>
    <w:rsid w:val="006C6DE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">
    <w:name w:val="P"/>
    <w:basedOn w:val="Normal"/>
    <w:rsid w:val="006C6DE6"/>
    <w:pPr>
      <w:snapToGrid w:val="0"/>
      <w:spacing w:before="73" w:after="146" w:line="240" w:lineRule="auto"/>
      <w:ind w:firstLine="566"/>
      <w:jc w:val="both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31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ulim.md:8080/xmlui/bitstream/handle/123456789/429/Rotari%20O.%20Delincventa.pdf?sequenc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ulim.md:8080/xmlui/bitstream/handle/123456789/292/Gutu%2c%20Ana.pdf?sequence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s.cambridge.org/action/displayIssue?decade=2010&amp;jid=CCC&amp;volumeId=46&amp;issueId=01&amp;iid=89039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ookshop.europa.eu/en/development-and-cooperation-pbNA7012021/?CatalogCategoryID=VzkKABstetcAAAEjuJEY4e5L" TargetMode="External"/><Relationship Id="rId10" Type="http://schemas.openxmlformats.org/officeDocument/2006/relationships/hyperlink" Target="http://www.ulim.md/assets/files/admitere-2011/Trud_120531-4-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ribd.com/doc/56754816/RevistaArh-V-2-2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DIB ULIM</cp:lastModifiedBy>
  <cp:revision>16</cp:revision>
  <dcterms:created xsi:type="dcterms:W3CDTF">2013-11-13T14:08:00Z</dcterms:created>
  <dcterms:modified xsi:type="dcterms:W3CDTF">2023-11-15T09:32:00Z</dcterms:modified>
</cp:coreProperties>
</file>